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466D" w14:textId="77777777" w:rsidR="008623D7" w:rsidRPr="005C00CC" w:rsidRDefault="005C265C" w:rsidP="005C265C">
      <w:pPr>
        <w:ind w:hanging="32"/>
        <w:jc w:val="center"/>
        <w:rPr>
          <w:b/>
          <w:bCs/>
          <w:sz w:val="28"/>
          <w:szCs w:val="28"/>
        </w:rPr>
      </w:pPr>
      <w:r w:rsidRPr="005C00CC">
        <w:rPr>
          <w:b/>
          <w:bCs/>
          <w:sz w:val="28"/>
          <w:szCs w:val="28"/>
        </w:rPr>
        <w:t xml:space="preserve">Федеральное государственное образовательное бюджетное учреждение </w:t>
      </w:r>
    </w:p>
    <w:p w14:paraId="6CD59544" w14:textId="77777777" w:rsidR="005C265C" w:rsidRPr="005C00CC" w:rsidRDefault="005C265C" w:rsidP="003F758E">
      <w:pPr>
        <w:ind w:hanging="32"/>
        <w:jc w:val="center"/>
        <w:rPr>
          <w:b/>
          <w:bCs/>
          <w:sz w:val="28"/>
          <w:szCs w:val="28"/>
        </w:rPr>
      </w:pPr>
      <w:r w:rsidRPr="005C00CC">
        <w:rPr>
          <w:b/>
          <w:bCs/>
          <w:sz w:val="28"/>
          <w:szCs w:val="28"/>
        </w:rPr>
        <w:t>высшего образования</w:t>
      </w:r>
    </w:p>
    <w:p w14:paraId="58CC5174" w14:textId="77777777" w:rsidR="005C265C" w:rsidRPr="005C00CC" w:rsidRDefault="005C265C" w:rsidP="005C265C">
      <w:pPr>
        <w:jc w:val="center"/>
        <w:rPr>
          <w:b/>
          <w:sz w:val="28"/>
          <w:szCs w:val="28"/>
        </w:rPr>
      </w:pPr>
      <w:r w:rsidRPr="005C00CC">
        <w:rPr>
          <w:b/>
          <w:sz w:val="28"/>
          <w:szCs w:val="28"/>
        </w:rPr>
        <w:t xml:space="preserve">«ФИНАНСОВЫЙ УНИВЕРСИТЕТ ПРИ ПРАВИТЕЛЬСТВЕ </w:t>
      </w:r>
    </w:p>
    <w:p w14:paraId="315DC3CE" w14:textId="77777777" w:rsidR="005C265C" w:rsidRPr="005C00CC" w:rsidRDefault="005C265C" w:rsidP="005C265C">
      <w:pPr>
        <w:jc w:val="center"/>
        <w:rPr>
          <w:b/>
          <w:sz w:val="28"/>
          <w:szCs w:val="28"/>
        </w:rPr>
      </w:pPr>
      <w:r w:rsidRPr="005C00CC">
        <w:rPr>
          <w:b/>
          <w:sz w:val="28"/>
          <w:szCs w:val="28"/>
        </w:rPr>
        <w:t>РОССИЙСКОЙ ФЕДЕРАЦИИ»</w:t>
      </w:r>
    </w:p>
    <w:p w14:paraId="752D888E" w14:textId="77777777" w:rsidR="005C265C" w:rsidRPr="005C00CC" w:rsidRDefault="005C265C" w:rsidP="005C265C">
      <w:pPr>
        <w:jc w:val="center"/>
        <w:rPr>
          <w:b/>
          <w:bCs/>
          <w:noProof/>
          <w:sz w:val="28"/>
          <w:szCs w:val="28"/>
        </w:rPr>
      </w:pPr>
      <w:r w:rsidRPr="005C00CC">
        <w:rPr>
          <w:b/>
          <w:sz w:val="28"/>
          <w:szCs w:val="28"/>
        </w:rPr>
        <w:t>(Финансовый университет)</w:t>
      </w:r>
    </w:p>
    <w:p w14:paraId="6EDC9DCE" w14:textId="77777777" w:rsidR="005C265C" w:rsidRPr="005C00CC" w:rsidRDefault="005C265C" w:rsidP="005C265C">
      <w:pPr>
        <w:jc w:val="center"/>
        <w:rPr>
          <w:b/>
          <w:bCs/>
          <w:sz w:val="28"/>
          <w:szCs w:val="28"/>
        </w:rPr>
      </w:pPr>
    </w:p>
    <w:p w14:paraId="209EC92C" w14:textId="77777777" w:rsidR="003F758E" w:rsidRPr="005C00CC" w:rsidRDefault="005C265C" w:rsidP="005C265C">
      <w:pPr>
        <w:ind w:left="1843" w:hanging="1843"/>
        <w:jc w:val="center"/>
        <w:rPr>
          <w:b/>
          <w:bCs/>
          <w:sz w:val="28"/>
          <w:szCs w:val="28"/>
        </w:rPr>
      </w:pPr>
      <w:r w:rsidRPr="005C00CC">
        <w:rPr>
          <w:b/>
          <w:bCs/>
          <w:sz w:val="28"/>
          <w:szCs w:val="28"/>
        </w:rPr>
        <w:t xml:space="preserve">Департамент общественных финансов </w:t>
      </w:r>
    </w:p>
    <w:p w14:paraId="06984EAA" w14:textId="77777777" w:rsidR="005C265C" w:rsidRPr="005C00CC" w:rsidRDefault="005C265C" w:rsidP="005C265C">
      <w:pPr>
        <w:ind w:left="1843" w:hanging="1843"/>
        <w:jc w:val="center"/>
        <w:rPr>
          <w:b/>
          <w:bCs/>
          <w:sz w:val="28"/>
          <w:szCs w:val="28"/>
        </w:rPr>
      </w:pPr>
      <w:r w:rsidRPr="005C00CC">
        <w:rPr>
          <w:b/>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27147451" w14:textId="77777777" w:rsidTr="007309C8">
        <w:tc>
          <w:tcPr>
            <w:tcW w:w="2587" w:type="pct"/>
          </w:tcPr>
          <w:p w14:paraId="1C0E93A5"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3012D47F"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642EA25"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001D790B" w14:textId="77777777"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05B9482F" w14:textId="77777777" w:rsidR="00F73856" w:rsidRPr="00CB755E" w:rsidRDefault="00F73856" w:rsidP="003F758E">
                  <w:pPr>
                    <w:wordWrap w:val="0"/>
                    <w:jc w:val="right"/>
                    <w:rPr>
                      <w:sz w:val="28"/>
                      <w:szCs w:val="28"/>
                      <w:lang w:val="en-US"/>
                    </w:rPr>
                  </w:pPr>
                </w:p>
              </w:tc>
            </w:tr>
            <w:tr w:rsidR="00F73856" w:rsidRPr="00CB755E" w14:paraId="59A710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5D6ECE6F" w14:textId="77777777"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7EF2581E" w14:textId="77777777"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322B6CB0" w14:textId="77777777" w:rsidR="00F73856" w:rsidRPr="00CB755E" w:rsidRDefault="00F73856" w:rsidP="003F758E">
                  <w:pPr>
                    <w:wordWrap w:val="0"/>
                    <w:jc w:val="right"/>
                    <w:rPr>
                      <w:rFonts w:eastAsia="Batang"/>
                      <w:sz w:val="28"/>
                    </w:rPr>
                  </w:pPr>
                  <w:r w:rsidRPr="00CB755E">
                    <w:rPr>
                      <w:rFonts w:eastAsia="Batang"/>
                      <w:sz w:val="28"/>
                    </w:rPr>
                    <w:t xml:space="preserve"> </w:t>
                  </w:r>
                </w:p>
                <w:p w14:paraId="46F56418" w14:textId="77777777"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4F0DC37C" w14:textId="5B2472C7" w:rsidR="00F73856" w:rsidRPr="00CB755E" w:rsidRDefault="00F73856" w:rsidP="003F758E">
                  <w:pPr>
                    <w:suppressAutoHyphens/>
                    <w:ind w:right="284"/>
                    <w:jc w:val="right"/>
                    <w:rPr>
                      <w:rFonts w:cs="Palatino Linotype"/>
                      <w:b/>
                      <w:caps/>
                      <w:sz w:val="28"/>
                      <w:szCs w:val="28"/>
                      <w:lang w:eastAsia="ar-SA"/>
                    </w:rPr>
                  </w:pPr>
                  <w:r w:rsidRPr="00CB755E">
                    <w:rPr>
                      <w:rFonts w:cs="Palatino Linotype"/>
                      <w:sz w:val="28"/>
                      <w:szCs w:val="28"/>
                      <w:lang w:eastAsia="ar-SA"/>
                    </w:rPr>
                    <w:t xml:space="preserve"> «</w:t>
                  </w:r>
                  <w:r w:rsidR="00C25CE8">
                    <w:rPr>
                      <w:rFonts w:cs="Palatino Linotype"/>
                      <w:sz w:val="28"/>
                      <w:szCs w:val="28"/>
                      <w:lang w:eastAsia="ar-SA"/>
                    </w:rPr>
                    <w:t>28</w:t>
                  </w:r>
                  <w:r w:rsidRPr="00CB755E">
                    <w:rPr>
                      <w:rFonts w:cs="Palatino Linotype"/>
                      <w:sz w:val="28"/>
                      <w:szCs w:val="28"/>
                      <w:lang w:eastAsia="ar-SA"/>
                    </w:rPr>
                    <w:t>»</w:t>
                  </w:r>
                  <w:r w:rsidR="00C25CE8">
                    <w:rPr>
                      <w:rFonts w:cs="Palatino Linotype"/>
                      <w:sz w:val="28"/>
                      <w:szCs w:val="28"/>
                      <w:lang w:eastAsia="ar-SA"/>
                    </w:rPr>
                    <w:t xml:space="preserve"> июня</w:t>
                  </w:r>
                  <w:r w:rsidRPr="00CB755E">
                    <w:rPr>
                      <w:rFonts w:cs="Palatino Linotype"/>
                      <w:sz w:val="28"/>
                      <w:szCs w:val="28"/>
                      <w:lang w:eastAsia="ar-SA"/>
                    </w:rPr>
                    <w:t xml:space="preserve"> 202</w:t>
                  </w:r>
                  <w:r w:rsidR="009812FD">
                    <w:rPr>
                      <w:rFonts w:cs="Palatino Linotype"/>
                      <w:sz w:val="28"/>
                      <w:szCs w:val="28"/>
                      <w:lang w:eastAsia="ar-SA"/>
                    </w:rPr>
                    <w:t>3</w:t>
                  </w:r>
                  <w:r w:rsidRPr="00CB755E">
                    <w:rPr>
                      <w:rFonts w:cs="Palatino Linotype"/>
                      <w:sz w:val="28"/>
                      <w:szCs w:val="28"/>
                      <w:lang w:eastAsia="ar-SA"/>
                    </w:rPr>
                    <w:t xml:space="preserve"> г.</w:t>
                  </w:r>
                </w:p>
                <w:p w14:paraId="5E1152EC" w14:textId="77777777" w:rsidR="00F73856" w:rsidRPr="00CB755E" w:rsidRDefault="00F73856" w:rsidP="003F758E">
                  <w:pPr>
                    <w:wordWrap w:val="0"/>
                    <w:jc w:val="right"/>
                    <w:rPr>
                      <w:sz w:val="28"/>
                      <w:szCs w:val="28"/>
                    </w:rPr>
                  </w:pPr>
                </w:p>
              </w:tc>
            </w:tr>
          </w:tbl>
          <w:p w14:paraId="7935FC14" w14:textId="77777777" w:rsidR="00F73856" w:rsidRPr="00C649A4" w:rsidRDefault="00F73856" w:rsidP="00F73856">
            <w:pPr>
              <w:jc w:val="right"/>
              <w:rPr>
                <w:sz w:val="28"/>
                <w:szCs w:val="28"/>
              </w:rPr>
            </w:pPr>
          </w:p>
        </w:tc>
      </w:tr>
    </w:tbl>
    <w:p w14:paraId="56BF1460" w14:textId="77777777" w:rsidR="005C265C" w:rsidRPr="0070056A" w:rsidRDefault="005C265C" w:rsidP="005C265C">
      <w:pPr>
        <w:jc w:val="right"/>
        <w:rPr>
          <w:b/>
          <w:bCs/>
          <w:sz w:val="28"/>
          <w:szCs w:val="28"/>
        </w:rPr>
      </w:pPr>
    </w:p>
    <w:p w14:paraId="7B7D959E" w14:textId="77777777" w:rsidR="0057085A" w:rsidRPr="00EF3AD6" w:rsidRDefault="009812FD" w:rsidP="003F758E">
      <w:pPr>
        <w:jc w:val="center"/>
        <w:rPr>
          <w:sz w:val="28"/>
          <w:szCs w:val="28"/>
        </w:rPr>
      </w:pPr>
      <w:r>
        <w:rPr>
          <w:sz w:val="28"/>
          <w:szCs w:val="28"/>
        </w:rPr>
        <w:t>С</w:t>
      </w:r>
      <w:r w:rsidR="00365775">
        <w:rPr>
          <w:sz w:val="28"/>
          <w:szCs w:val="28"/>
        </w:rPr>
        <w:t>.</w:t>
      </w:r>
      <w:r>
        <w:rPr>
          <w:sz w:val="28"/>
          <w:szCs w:val="28"/>
        </w:rPr>
        <w:t>Е</w:t>
      </w:r>
      <w:r w:rsidR="00365775">
        <w:rPr>
          <w:sz w:val="28"/>
          <w:szCs w:val="28"/>
        </w:rPr>
        <w:t xml:space="preserve">. </w:t>
      </w:r>
      <w:r>
        <w:rPr>
          <w:sz w:val="28"/>
          <w:szCs w:val="28"/>
        </w:rPr>
        <w:t>Демидова</w:t>
      </w:r>
      <w:r w:rsidR="00365775">
        <w:rPr>
          <w:sz w:val="28"/>
          <w:szCs w:val="28"/>
        </w:rPr>
        <w:t xml:space="preserve">, </w:t>
      </w:r>
      <w:r w:rsidR="0057085A">
        <w:rPr>
          <w:sz w:val="28"/>
          <w:szCs w:val="28"/>
        </w:rPr>
        <w:t>Л.</w:t>
      </w:r>
      <w:r w:rsidR="003A111B">
        <w:rPr>
          <w:sz w:val="28"/>
          <w:szCs w:val="28"/>
        </w:rPr>
        <w:t>В</w:t>
      </w:r>
      <w:r>
        <w:rPr>
          <w:sz w:val="28"/>
          <w:szCs w:val="28"/>
        </w:rPr>
        <w:t>.</w:t>
      </w:r>
      <w:r w:rsidR="0057085A">
        <w:rPr>
          <w:sz w:val="28"/>
          <w:szCs w:val="28"/>
        </w:rPr>
        <w:t xml:space="preserve"> </w:t>
      </w:r>
      <w:r>
        <w:rPr>
          <w:sz w:val="28"/>
          <w:szCs w:val="28"/>
        </w:rPr>
        <w:t>Шубина</w:t>
      </w:r>
    </w:p>
    <w:p w14:paraId="1BE1BA13" w14:textId="77777777" w:rsidR="005C265C" w:rsidRPr="00C649A4" w:rsidRDefault="005C265C" w:rsidP="005C265C">
      <w:pPr>
        <w:rPr>
          <w:b/>
          <w:bCs/>
          <w:caps/>
          <w:sz w:val="28"/>
          <w:szCs w:val="28"/>
        </w:rPr>
      </w:pPr>
    </w:p>
    <w:p w14:paraId="3DAC1F21" w14:textId="77777777" w:rsidR="009812FD" w:rsidRDefault="009812FD" w:rsidP="001B6A44">
      <w:pPr>
        <w:jc w:val="center"/>
        <w:rPr>
          <w:b/>
          <w:bCs/>
          <w:sz w:val="28"/>
          <w:szCs w:val="28"/>
        </w:rPr>
      </w:pPr>
      <w:r>
        <w:rPr>
          <w:b/>
          <w:bCs/>
          <w:sz w:val="28"/>
          <w:szCs w:val="28"/>
        </w:rPr>
        <w:t xml:space="preserve">ОПЕРАЦИОННАЯ ЭФФЕКТИВНОСТЬ </w:t>
      </w:r>
    </w:p>
    <w:p w14:paraId="0F32FF9F" w14:textId="77777777" w:rsidR="004B4ADC" w:rsidRPr="00C649A4" w:rsidRDefault="009812FD" w:rsidP="001B6A44">
      <w:pPr>
        <w:jc w:val="center"/>
        <w:rPr>
          <w:b/>
          <w:bCs/>
          <w:sz w:val="28"/>
          <w:szCs w:val="28"/>
        </w:rPr>
      </w:pPr>
      <w:r>
        <w:rPr>
          <w:b/>
          <w:bCs/>
          <w:sz w:val="28"/>
          <w:szCs w:val="28"/>
        </w:rPr>
        <w:t>ОБЩЕСТВЕННЫХ ФИНАНСОВ</w:t>
      </w:r>
    </w:p>
    <w:p w14:paraId="328526F1" w14:textId="77777777"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3933BD86" w14:textId="77777777" w:rsidR="003F758E" w:rsidRPr="00C649A4" w:rsidRDefault="003F758E" w:rsidP="001B6A44">
      <w:pPr>
        <w:pStyle w:val="11"/>
        <w:spacing w:before="120"/>
        <w:ind w:right="-142"/>
        <w:jc w:val="center"/>
        <w:rPr>
          <w:b/>
          <w:bCs/>
          <w:sz w:val="28"/>
          <w:szCs w:val="28"/>
        </w:rPr>
      </w:pPr>
    </w:p>
    <w:p w14:paraId="10FA8C95"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76EFEDDE" w14:textId="7DDFF597" w:rsidR="004931E8" w:rsidRDefault="004931E8" w:rsidP="004931E8">
      <w:pPr>
        <w:pStyle w:val="11"/>
        <w:ind w:right="-144"/>
        <w:jc w:val="center"/>
        <w:rPr>
          <w:sz w:val="28"/>
          <w:szCs w:val="28"/>
        </w:rPr>
      </w:pPr>
      <w:r w:rsidRPr="00147827">
        <w:rPr>
          <w:sz w:val="28"/>
          <w:szCs w:val="28"/>
        </w:rPr>
        <w:t>38.03.01 «Экономика</w:t>
      </w:r>
      <w:r w:rsidR="00956777">
        <w:rPr>
          <w:sz w:val="28"/>
          <w:szCs w:val="28"/>
        </w:rPr>
        <w:t>, ОП «Экономика и финансы»,</w:t>
      </w:r>
    </w:p>
    <w:p w14:paraId="6D855143" w14:textId="25D70043" w:rsidR="009812FD" w:rsidRDefault="00956777" w:rsidP="004931E8">
      <w:pPr>
        <w:pStyle w:val="11"/>
        <w:ind w:right="-144"/>
        <w:jc w:val="center"/>
        <w:rPr>
          <w:sz w:val="28"/>
          <w:szCs w:val="28"/>
        </w:rPr>
      </w:pPr>
      <w:r>
        <w:rPr>
          <w:sz w:val="28"/>
          <w:szCs w:val="28"/>
        </w:rPr>
        <w:t>П</w:t>
      </w:r>
      <w:r w:rsidR="004928C3">
        <w:rPr>
          <w:sz w:val="28"/>
          <w:szCs w:val="28"/>
        </w:rPr>
        <w:t>рофиль</w:t>
      </w:r>
      <w:r>
        <w:rPr>
          <w:sz w:val="28"/>
          <w:szCs w:val="28"/>
        </w:rPr>
        <w:t>:</w:t>
      </w:r>
      <w:r w:rsidR="004928C3">
        <w:rPr>
          <w:sz w:val="28"/>
          <w:szCs w:val="28"/>
        </w:rPr>
        <w:t xml:space="preserve"> «Государственные и муниципальные финансы»</w:t>
      </w:r>
    </w:p>
    <w:p w14:paraId="2E8B5BAC" w14:textId="77777777" w:rsidR="009812FD" w:rsidRPr="00147827" w:rsidRDefault="009812FD" w:rsidP="004931E8">
      <w:pPr>
        <w:pStyle w:val="11"/>
        <w:ind w:right="-144"/>
        <w:jc w:val="center"/>
        <w:rPr>
          <w:sz w:val="28"/>
          <w:szCs w:val="28"/>
        </w:rPr>
      </w:pPr>
    </w:p>
    <w:p w14:paraId="3348915A" w14:textId="77777777" w:rsidR="00E15109" w:rsidRDefault="00E15109" w:rsidP="005C265C">
      <w:pPr>
        <w:spacing w:line="360" w:lineRule="auto"/>
        <w:rPr>
          <w:color w:val="FF0000"/>
          <w:sz w:val="28"/>
          <w:szCs w:val="28"/>
        </w:rPr>
      </w:pPr>
    </w:p>
    <w:p w14:paraId="01FD088F" w14:textId="77777777" w:rsidR="00061C47" w:rsidRPr="00841851" w:rsidRDefault="00061C47" w:rsidP="005C265C">
      <w:pPr>
        <w:spacing w:line="360" w:lineRule="auto"/>
        <w:rPr>
          <w:i/>
          <w:iCs/>
          <w:sz w:val="28"/>
          <w:szCs w:val="28"/>
        </w:rPr>
      </w:pPr>
    </w:p>
    <w:p w14:paraId="633E07C6" w14:textId="77777777" w:rsidR="001A6225" w:rsidRPr="00296CE8" w:rsidRDefault="001A6225" w:rsidP="001A6225">
      <w:pPr>
        <w:jc w:val="center"/>
        <w:rPr>
          <w:rFonts w:eastAsia="Calibri"/>
          <w:i/>
        </w:rPr>
      </w:pPr>
      <w:r w:rsidRPr="00296CE8">
        <w:rPr>
          <w:rFonts w:eastAsia="Calibri"/>
          <w:i/>
        </w:rPr>
        <w:t xml:space="preserve">Рекомендовано Ученым советом Финансового факультета </w:t>
      </w:r>
    </w:p>
    <w:p w14:paraId="5DBD2F1E" w14:textId="3934CEFD" w:rsidR="001A6225" w:rsidRPr="00296CE8" w:rsidRDefault="001A6225" w:rsidP="001A6225">
      <w:pPr>
        <w:jc w:val="center"/>
        <w:rPr>
          <w:rFonts w:eastAsia="Calibri"/>
          <w:i/>
        </w:rPr>
      </w:pPr>
      <w:r w:rsidRPr="00296CE8">
        <w:rPr>
          <w:rFonts w:eastAsia="Calibri"/>
          <w:i/>
        </w:rPr>
        <w:t xml:space="preserve">(протокол № </w:t>
      </w:r>
      <w:r w:rsidR="00005B31">
        <w:rPr>
          <w:rFonts w:eastAsia="Calibri"/>
          <w:i/>
        </w:rPr>
        <w:t xml:space="preserve">35 </w:t>
      </w:r>
      <w:r w:rsidRPr="00296CE8">
        <w:rPr>
          <w:rFonts w:eastAsia="Calibri"/>
          <w:i/>
        </w:rPr>
        <w:t>от «</w:t>
      </w:r>
      <w:r w:rsidR="00005B31">
        <w:rPr>
          <w:rFonts w:eastAsia="Calibri"/>
          <w:i/>
        </w:rPr>
        <w:t>20</w:t>
      </w:r>
      <w:r w:rsidRPr="00296CE8">
        <w:rPr>
          <w:rFonts w:eastAsia="Calibri"/>
          <w:i/>
        </w:rPr>
        <w:t xml:space="preserve">» </w:t>
      </w:r>
      <w:r w:rsidR="00005B31">
        <w:rPr>
          <w:rFonts w:eastAsia="Calibri"/>
          <w:i/>
        </w:rPr>
        <w:t>июня</w:t>
      </w:r>
      <w:r w:rsidRPr="00296CE8">
        <w:rPr>
          <w:rFonts w:eastAsia="Calibri"/>
          <w:i/>
        </w:rPr>
        <w:t xml:space="preserve"> 202</w:t>
      </w:r>
      <w:r w:rsidR="00296CE8">
        <w:rPr>
          <w:rFonts w:eastAsia="Calibri"/>
          <w:i/>
        </w:rPr>
        <w:t>3</w:t>
      </w:r>
      <w:r w:rsidRPr="00296CE8">
        <w:rPr>
          <w:rFonts w:eastAsia="Calibri"/>
          <w:i/>
        </w:rPr>
        <w:t xml:space="preserve"> г.)</w:t>
      </w:r>
    </w:p>
    <w:p w14:paraId="3DC569DD" w14:textId="77777777" w:rsidR="001A6225" w:rsidRPr="00296CE8" w:rsidRDefault="001A6225" w:rsidP="001A6225">
      <w:pPr>
        <w:jc w:val="center"/>
        <w:rPr>
          <w:rFonts w:eastAsia="Calibri"/>
          <w:b/>
        </w:rPr>
      </w:pPr>
    </w:p>
    <w:p w14:paraId="597B2690" w14:textId="77777777" w:rsidR="001A6225" w:rsidRPr="00296CE8" w:rsidRDefault="001A6225" w:rsidP="001A6225">
      <w:pPr>
        <w:jc w:val="center"/>
        <w:rPr>
          <w:rFonts w:eastAsia="Calibri"/>
          <w:i/>
        </w:rPr>
      </w:pPr>
      <w:r w:rsidRPr="00296CE8">
        <w:rPr>
          <w:rFonts w:eastAsia="Calibri"/>
          <w:i/>
        </w:rPr>
        <w:t xml:space="preserve">Одобрено Департаментом общественных финансов Финансового факультета </w:t>
      </w:r>
    </w:p>
    <w:p w14:paraId="45FE8344" w14:textId="1EC9BCEB" w:rsidR="00296CE8" w:rsidRPr="00296CE8" w:rsidRDefault="00296CE8" w:rsidP="00296CE8">
      <w:pPr>
        <w:jc w:val="center"/>
        <w:rPr>
          <w:rFonts w:eastAsia="Calibri"/>
          <w:i/>
        </w:rPr>
      </w:pPr>
      <w:r w:rsidRPr="00296CE8">
        <w:rPr>
          <w:rFonts w:eastAsia="Calibri"/>
          <w:i/>
        </w:rPr>
        <w:t xml:space="preserve">(протокол № </w:t>
      </w:r>
      <w:r w:rsidR="00005B31">
        <w:rPr>
          <w:rFonts w:eastAsia="Calibri"/>
          <w:i/>
        </w:rPr>
        <w:t>11</w:t>
      </w:r>
      <w:r w:rsidRPr="00296CE8">
        <w:rPr>
          <w:rFonts w:eastAsia="Calibri"/>
          <w:i/>
        </w:rPr>
        <w:t xml:space="preserve"> от «</w:t>
      </w:r>
      <w:r w:rsidR="00005B31">
        <w:rPr>
          <w:rFonts w:eastAsia="Calibri"/>
          <w:i/>
        </w:rPr>
        <w:t>18</w:t>
      </w:r>
      <w:r w:rsidRPr="00296CE8">
        <w:rPr>
          <w:rFonts w:eastAsia="Calibri"/>
          <w:i/>
        </w:rPr>
        <w:t xml:space="preserve">» </w:t>
      </w:r>
      <w:r w:rsidR="00005B31">
        <w:rPr>
          <w:rFonts w:eastAsia="Calibri"/>
          <w:i/>
        </w:rPr>
        <w:t>мая</w:t>
      </w:r>
      <w:r w:rsidRPr="00296CE8">
        <w:rPr>
          <w:rFonts w:eastAsia="Calibri"/>
          <w:i/>
        </w:rPr>
        <w:t xml:space="preserve"> 202</w:t>
      </w:r>
      <w:r>
        <w:rPr>
          <w:rFonts w:eastAsia="Calibri"/>
          <w:i/>
        </w:rPr>
        <w:t>3</w:t>
      </w:r>
      <w:r w:rsidRPr="00296CE8">
        <w:rPr>
          <w:rFonts w:eastAsia="Calibri"/>
          <w:i/>
        </w:rPr>
        <w:t xml:space="preserve"> г.)</w:t>
      </w:r>
    </w:p>
    <w:p w14:paraId="1D87293A" w14:textId="77777777" w:rsidR="00E15109" w:rsidRDefault="00E15109" w:rsidP="005C265C">
      <w:pPr>
        <w:spacing w:line="360" w:lineRule="auto"/>
        <w:rPr>
          <w:i/>
          <w:iCs/>
          <w:sz w:val="28"/>
          <w:szCs w:val="28"/>
        </w:rPr>
      </w:pPr>
    </w:p>
    <w:p w14:paraId="654546C6" w14:textId="77777777" w:rsidR="00061C47" w:rsidRDefault="00061C47" w:rsidP="004931E8">
      <w:pPr>
        <w:spacing w:line="360" w:lineRule="auto"/>
        <w:jc w:val="center"/>
        <w:rPr>
          <w:sz w:val="28"/>
          <w:szCs w:val="28"/>
        </w:rPr>
      </w:pPr>
    </w:p>
    <w:p w14:paraId="2DB8F651" w14:textId="77777777" w:rsidR="009812FD" w:rsidRDefault="009812FD" w:rsidP="004931E8">
      <w:pPr>
        <w:spacing w:line="360" w:lineRule="auto"/>
        <w:jc w:val="center"/>
        <w:rPr>
          <w:sz w:val="28"/>
          <w:szCs w:val="28"/>
        </w:rPr>
      </w:pPr>
    </w:p>
    <w:p w14:paraId="2BCE59D8" w14:textId="77777777" w:rsidR="009812FD" w:rsidRDefault="009812FD" w:rsidP="009812FD">
      <w:pPr>
        <w:spacing w:line="360" w:lineRule="auto"/>
        <w:rPr>
          <w:sz w:val="28"/>
          <w:szCs w:val="28"/>
        </w:rPr>
      </w:pPr>
    </w:p>
    <w:p w14:paraId="265973D6" w14:textId="77777777" w:rsidR="00D160AD" w:rsidRPr="00AC6FE4" w:rsidRDefault="005C265C" w:rsidP="004931E8">
      <w:pPr>
        <w:spacing w:line="360" w:lineRule="auto"/>
        <w:jc w:val="center"/>
        <w:rPr>
          <w:b/>
          <w:sz w:val="28"/>
          <w:szCs w:val="28"/>
        </w:rPr>
      </w:pPr>
      <w:r w:rsidRPr="00AC6FE4">
        <w:rPr>
          <w:b/>
          <w:sz w:val="28"/>
          <w:szCs w:val="28"/>
        </w:rPr>
        <w:t>Москва 202</w:t>
      </w:r>
      <w:r w:rsidR="009812FD" w:rsidRPr="00AC6FE4">
        <w:rPr>
          <w:b/>
          <w:sz w:val="28"/>
          <w:szCs w:val="28"/>
        </w:rPr>
        <w:t>3</w:t>
      </w:r>
      <w:r w:rsidRPr="00AC6FE4">
        <w:rPr>
          <w:b/>
          <w:sz w:val="28"/>
          <w:szCs w:val="28"/>
        </w:rPr>
        <w:br w:type="page"/>
      </w:r>
    </w:p>
    <w:p w14:paraId="69B4750D" w14:textId="77777777" w:rsidR="00956777" w:rsidRDefault="005C265C" w:rsidP="004931E8">
      <w:pPr>
        <w:ind w:hanging="32"/>
        <w:jc w:val="center"/>
        <w:rPr>
          <w:bCs/>
          <w:sz w:val="28"/>
          <w:szCs w:val="28"/>
        </w:rPr>
      </w:pPr>
      <w:r w:rsidRPr="00C649A4">
        <w:rPr>
          <w:bCs/>
          <w:sz w:val="28"/>
          <w:szCs w:val="28"/>
        </w:rPr>
        <w:lastRenderedPageBreak/>
        <w:t>Федеральное государственное образовательное бюджетное учреждение</w:t>
      </w:r>
    </w:p>
    <w:p w14:paraId="50BD8D57" w14:textId="69187103" w:rsidR="005C265C" w:rsidRPr="004931E8" w:rsidRDefault="005C265C" w:rsidP="004931E8">
      <w:pPr>
        <w:ind w:hanging="32"/>
        <w:jc w:val="center"/>
        <w:rPr>
          <w:bCs/>
          <w:sz w:val="28"/>
          <w:szCs w:val="28"/>
        </w:rPr>
      </w:pPr>
      <w:r w:rsidRPr="00C649A4">
        <w:rPr>
          <w:bCs/>
          <w:sz w:val="28"/>
          <w:szCs w:val="28"/>
        </w:rPr>
        <w:t xml:space="preserve"> высшего образования</w:t>
      </w:r>
    </w:p>
    <w:p w14:paraId="12E43014"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57153134" w14:textId="77777777" w:rsidR="005C265C" w:rsidRPr="00C649A4" w:rsidRDefault="005C265C" w:rsidP="005C265C">
      <w:pPr>
        <w:jc w:val="center"/>
        <w:rPr>
          <w:b/>
          <w:sz w:val="28"/>
          <w:szCs w:val="28"/>
        </w:rPr>
      </w:pPr>
      <w:r w:rsidRPr="00C649A4">
        <w:rPr>
          <w:b/>
          <w:sz w:val="28"/>
          <w:szCs w:val="28"/>
        </w:rPr>
        <w:t>РОССИЙСКОЙ ФЕДЕРАЦИИ»</w:t>
      </w:r>
    </w:p>
    <w:p w14:paraId="630D6BBC"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14EAEEF4" w14:textId="77777777" w:rsidR="005C265C" w:rsidRPr="00C649A4" w:rsidRDefault="005C265C" w:rsidP="005C265C">
      <w:pPr>
        <w:jc w:val="center"/>
        <w:rPr>
          <w:b/>
          <w:bCs/>
          <w:sz w:val="28"/>
          <w:szCs w:val="28"/>
        </w:rPr>
      </w:pPr>
    </w:p>
    <w:p w14:paraId="13DDD073" w14:textId="77777777" w:rsidR="00CB56EA" w:rsidRDefault="005C265C" w:rsidP="005C265C">
      <w:pPr>
        <w:ind w:left="1843" w:hanging="1843"/>
        <w:jc w:val="center"/>
        <w:rPr>
          <w:bCs/>
          <w:sz w:val="28"/>
          <w:szCs w:val="28"/>
        </w:rPr>
      </w:pPr>
      <w:r w:rsidRPr="00C649A4">
        <w:rPr>
          <w:bCs/>
          <w:sz w:val="28"/>
          <w:szCs w:val="28"/>
        </w:rPr>
        <w:t>Департамент общественных финансов</w:t>
      </w:r>
    </w:p>
    <w:p w14:paraId="3F927C08" w14:textId="77777777" w:rsidR="005C265C" w:rsidRPr="00C649A4" w:rsidRDefault="005C265C" w:rsidP="005C265C">
      <w:pPr>
        <w:ind w:left="1843" w:hanging="1843"/>
        <w:jc w:val="center"/>
        <w:rPr>
          <w:bCs/>
          <w:sz w:val="28"/>
          <w:szCs w:val="28"/>
        </w:rPr>
      </w:pPr>
      <w:r w:rsidRPr="00C649A4">
        <w:rPr>
          <w:bCs/>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5C265C" w:rsidRPr="00C649A4" w14:paraId="2B679F6F" w14:textId="77777777" w:rsidTr="007309C8">
        <w:tc>
          <w:tcPr>
            <w:tcW w:w="2587" w:type="pct"/>
          </w:tcPr>
          <w:p w14:paraId="71AD17D8" w14:textId="77777777" w:rsidR="005C265C" w:rsidRPr="00C649A4" w:rsidRDefault="005C265C" w:rsidP="007309C8">
            <w:pPr>
              <w:jc w:val="center"/>
              <w:rPr>
                <w:sz w:val="28"/>
                <w:szCs w:val="28"/>
              </w:rPr>
            </w:pPr>
          </w:p>
        </w:tc>
        <w:tc>
          <w:tcPr>
            <w:tcW w:w="2413" w:type="pct"/>
          </w:tcPr>
          <w:p w14:paraId="1878AA9D" w14:textId="77777777" w:rsidR="005C265C" w:rsidRPr="00C649A4" w:rsidRDefault="005C265C" w:rsidP="007309C8">
            <w:pPr>
              <w:rPr>
                <w:sz w:val="28"/>
                <w:szCs w:val="28"/>
              </w:rPr>
            </w:pPr>
          </w:p>
          <w:p w14:paraId="6836074C" w14:textId="77777777" w:rsidR="005C265C" w:rsidRPr="00C649A4" w:rsidRDefault="005C265C" w:rsidP="007309C8">
            <w:pPr>
              <w:rPr>
                <w:sz w:val="28"/>
                <w:szCs w:val="28"/>
              </w:rPr>
            </w:pPr>
          </w:p>
          <w:p w14:paraId="7BC2ECA3" w14:textId="77777777" w:rsidR="005C265C" w:rsidRPr="00C649A4" w:rsidRDefault="005C265C" w:rsidP="007309C8">
            <w:pPr>
              <w:jc w:val="right"/>
              <w:rPr>
                <w:sz w:val="28"/>
                <w:szCs w:val="28"/>
              </w:rPr>
            </w:pPr>
          </w:p>
          <w:p w14:paraId="7FFD16FB" w14:textId="77777777" w:rsidR="005C265C" w:rsidRPr="00C649A4" w:rsidRDefault="005C265C" w:rsidP="007309C8">
            <w:pPr>
              <w:jc w:val="right"/>
              <w:rPr>
                <w:sz w:val="28"/>
                <w:szCs w:val="28"/>
              </w:rPr>
            </w:pPr>
          </w:p>
        </w:tc>
      </w:tr>
    </w:tbl>
    <w:p w14:paraId="415C2FBA" w14:textId="77777777" w:rsidR="009812FD" w:rsidRPr="0070056A" w:rsidRDefault="009812FD" w:rsidP="009812FD">
      <w:pPr>
        <w:jc w:val="right"/>
        <w:rPr>
          <w:b/>
          <w:bCs/>
          <w:sz w:val="28"/>
          <w:szCs w:val="28"/>
        </w:rPr>
      </w:pPr>
    </w:p>
    <w:p w14:paraId="089FDA93" w14:textId="77777777" w:rsidR="009812FD" w:rsidRPr="00EF3AD6" w:rsidRDefault="009812FD" w:rsidP="009812FD">
      <w:pPr>
        <w:jc w:val="center"/>
        <w:rPr>
          <w:sz w:val="28"/>
          <w:szCs w:val="28"/>
        </w:rPr>
      </w:pPr>
      <w:r>
        <w:rPr>
          <w:sz w:val="28"/>
          <w:szCs w:val="28"/>
        </w:rPr>
        <w:t>С.Е. Демидова, Л.</w:t>
      </w:r>
      <w:r w:rsidR="003A111B">
        <w:rPr>
          <w:sz w:val="28"/>
          <w:szCs w:val="28"/>
        </w:rPr>
        <w:t>В</w:t>
      </w:r>
      <w:r>
        <w:rPr>
          <w:sz w:val="28"/>
          <w:szCs w:val="28"/>
        </w:rPr>
        <w:t>. Шубина</w:t>
      </w:r>
    </w:p>
    <w:p w14:paraId="7790F15F" w14:textId="77777777" w:rsidR="009812FD" w:rsidRPr="00C649A4" w:rsidRDefault="009812FD" w:rsidP="009812FD">
      <w:pPr>
        <w:rPr>
          <w:b/>
          <w:bCs/>
          <w:caps/>
          <w:sz w:val="28"/>
          <w:szCs w:val="28"/>
        </w:rPr>
      </w:pPr>
    </w:p>
    <w:p w14:paraId="0E88BDA7" w14:textId="77777777" w:rsidR="009812FD" w:rsidRDefault="009812FD" w:rsidP="009812FD">
      <w:pPr>
        <w:jc w:val="center"/>
        <w:rPr>
          <w:b/>
          <w:bCs/>
          <w:sz w:val="28"/>
          <w:szCs w:val="28"/>
        </w:rPr>
      </w:pPr>
      <w:r>
        <w:rPr>
          <w:b/>
          <w:bCs/>
          <w:sz w:val="28"/>
          <w:szCs w:val="28"/>
        </w:rPr>
        <w:t xml:space="preserve">ОПЕРАЦИОННАЯ ЭФФЕКТИВНОСТЬ </w:t>
      </w:r>
    </w:p>
    <w:p w14:paraId="2EE07820" w14:textId="77777777" w:rsidR="009812FD" w:rsidRPr="00C649A4" w:rsidRDefault="009812FD" w:rsidP="009812FD">
      <w:pPr>
        <w:jc w:val="center"/>
        <w:rPr>
          <w:b/>
          <w:bCs/>
          <w:sz w:val="28"/>
          <w:szCs w:val="28"/>
        </w:rPr>
      </w:pPr>
      <w:r>
        <w:rPr>
          <w:b/>
          <w:bCs/>
          <w:sz w:val="28"/>
          <w:szCs w:val="28"/>
        </w:rPr>
        <w:t>ОБЩЕСТВЕННЫХ ФИНАНСОВ</w:t>
      </w:r>
    </w:p>
    <w:p w14:paraId="746D2FE6" w14:textId="77777777" w:rsidR="009812FD" w:rsidRDefault="009812FD" w:rsidP="009812FD">
      <w:pPr>
        <w:pStyle w:val="11"/>
        <w:spacing w:before="120"/>
        <w:ind w:right="-142"/>
        <w:jc w:val="center"/>
        <w:rPr>
          <w:b/>
          <w:bCs/>
          <w:sz w:val="28"/>
          <w:szCs w:val="28"/>
        </w:rPr>
      </w:pPr>
      <w:r w:rsidRPr="00C649A4">
        <w:rPr>
          <w:b/>
          <w:bCs/>
          <w:sz w:val="28"/>
          <w:szCs w:val="28"/>
        </w:rPr>
        <w:t xml:space="preserve">Рабочая программа дисциплины </w:t>
      </w:r>
    </w:p>
    <w:p w14:paraId="1BD38750" w14:textId="77777777" w:rsidR="009812FD" w:rsidRPr="00C649A4" w:rsidRDefault="009812FD" w:rsidP="009812FD">
      <w:pPr>
        <w:pStyle w:val="11"/>
        <w:spacing w:before="120"/>
        <w:ind w:right="-142"/>
        <w:jc w:val="center"/>
        <w:rPr>
          <w:b/>
          <w:bCs/>
          <w:sz w:val="28"/>
          <w:szCs w:val="28"/>
        </w:rPr>
      </w:pPr>
    </w:p>
    <w:p w14:paraId="1481CF7E" w14:textId="77777777" w:rsidR="00956777" w:rsidRDefault="00956777" w:rsidP="00956777">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301C853" w14:textId="77777777" w:rsidR="00956777" w:rsidRDefault="00956777" w:rsidP="00956777">
      <w:pPr>
        <w:pStyle w:val="11"/>
        <w:ind w:right="-144"/>
        <w:jc w:val="center"/>
        <w:rPr>
          <w:sz w:val="28"/>
          <w:szCs w:val="28"/>
        </w:rPr>
      </w:pPr>
      <w:r w:rsidRPr="00147827">
        <w:rPr>
          <w:sz w:val="28"/>
          <w:szCs w:val="28"/>
        </w:rPr>
        <w:t>38.03.01 «Экономика</w:t>
      </w:r>
      <w:r>
        <w:rPr>
          <w:sz w:val="28"/>
          <w:szCs w:val="28"/>
        </w:rPr>
        <w:t>, ОП «Экономика и финансы»,</w:t>
      </w:r>
    </w:p>
    <w:p w14:paraId="066EF0CC" w14:textId="77777777" w:rsidR="00956777" w:rsidRDefault="00956777" w:rsidP="00956777">
      <w:pPr>
        <w:pStyle w:val="11"/>
        <w:ind w:right="-144"/>
        <w:jc w:val="center"/>
        <w:rPr>
          <w:sz w:val="28"/>
          <w:szCs w:val="28"/>
        </w:rPr>
      </w:pPr>
      <w:r>
        <w:rPr>
          <w:sz w:val="28"/>
          <w:szCs w:val="28"/>
        </w:rPr>
        <w:t>Профиль: «Государственные и муниципальные финансы»</w:t>
      </w:r>
    </w:p>
    <w:p w14:paraId="722C81F3" w14:textId="77777777" w:rsidR="008623D7" w:rsidRPr="000F7A83" w:rsidRDefault="008623D7" w:rsidP="00F262D1">
      <w:pPr>
        <w:pStyle w:val="11"/>
        <w:ind w:right="-144"/>
        <w:jc w:val="center"/>
        <w:rPr>
          <w:sz w:val="28"/>
          <w:szCs w:val="28"/>
        </w:rPr>
      </w:pPr>
    </w:p>
    <w:p w14:paraId="30824250" w14:textId="77777777" w:rsidR="008623D7" w:rsidRPr="000F7A83" w:rsidRDefault="008623D7" w:rsidP="00F262D1">
      <w:pPr>
        <w:pStyle w:val="11"/>
        <w:ind w:right="-144"/>
        <w:jc w:val="center"/>
        <w:rPr>
          <w:sz w:val="28"/>
          <w:szCs w:val="28"/>
        </w:rPr>
      </w:pPr>
    </w:p>
    <w:p w14:paraId="1036B46F" w14:textId="77777777" w:rsidR="005C265C" w:rsidRPr="000F7A83" w:rsidRDefault="005C265C" w:rsidP="005C265C">
      <w:pPr>
        <w:spacing w:line="360" w:lineRule="auto"/>
        <w:rPr>
          <w:i/>
          <w:iCs/>
          <w:sz w:val="28"/>
          <w:szCs w:val="28"/>
        </w:rPr>
      </w:pPr>
    </w:p>
    <w:p w14:paraId="1DB4B0BC" w14:textId="77777777" w:rsidR="0057085A" w:rsidRPr="000F7A83" w:rsidRDefault="0057085A" w:rsidP="005C265C">
      <w:pPr>
        <w:spacing w:line="360" w:lineRule="auto"/>
        <w:rPr>
          <w:rFonts w:eastAsia="Calibri"/>
          <w:i/>
        </w:rPr>
      </w:pPr>
    </w:p>
    <w:p w14:paraId="37ECEECB" w14:textId="77777777" w:rsidR="004931E8" w:rsidRPr="000F7A83" w:rsidRDefault="004931E8" w:rsidP="005C265C">
      <w:pPr>
        <w:spacing w:line="360" w:lineRule="auto"/>
        <w:rPr>
          <w:i/>
          <w:iCs/>
          <w:sz w:val="28"/>
          <w:szCs w:val="28"/>
        </w:rPr>
      </w:pPr>
    </w:p>
    <w:p w14:paraId="1791BB10" w14:textId="77777777" w:rsidR="004931E8" w:rsidRPr="000F7A83" w:rsidRDefault="004931E8" w:rsidP="005C265C">
      <w:pPr>
        <w:spacing w:line="360" w:lineRule="auto"/>
        <w:rPr>
          <w:i/>
          <w:iCs/>
          <w:sz w:val="28"/>
          <w:szCs w:val="28"/>
        </w:rPr>
      </w:pPr>
    </w:p>
    <w:p w14:paraId="4CC21C12" w14:textId="77777777" w:rsidR="004931E8" w:rsidRPr="000F7A83" w:rsidRDefault="004931E8" w:rsidP="005C265C">
      <w:pPr>
        <w:spacing w:line="360" w:lineRule="auto"/>
        <w:rPr>
          <w:i/>
          <w:iCs/>
          <w:sz w:val="28"/>
          <w:szCs w:val="28"/>
        </w:rPr>
      </w:pPr>
    </w:p>
    <w:p w14:paraId="4DBBAE6A" w14:textId="77777777" w:rsidR="004931E8" w:rsidRPr="000F7A83" w:rsidRDefault="004931E8" w:rsidP="005C265C">
      <w:pPr>
        <w:spacing w:line="360" w:lineRule="auto"/>
        <w:rPr>
          <w:i/>
          <w:iCs/>
          <w:sz w:val="28"/>
          <w:szCs w:val="28"/>
        </w:rPr>
      </w:pPr>
    </w:p>
    <w:p w14:paraId="341EE41D" w14:textId="77777777" w:rsidR="005C265C" w:rsidRPr="000F7A83" w:rsidRDefault="005C265C" w:rsidP="005C265C">
      <w:pPr>
        <w:spacing w:line="360" w:lineRule="auto"/>
        <w:rPr>
          <w:i/>
          <w:iCs/>
          <w:sz w:val="28"/>
          <w:szCs w:val="28"/>
        </w:rPr>
      </w:pPr>
    </w:p>
    <w:p w14:paraId="2021EA94" w14:textId="77777777" w:rsidR="00533DB6" w:rsidRPr="000F7A83" w:rsidRDefault="00533DB6" w:rsidP="005C265C">
      <w:pPr>
        <w:spacing w:line="360" w:lineRule="auto"/>
        <w:rPr>
          <w:i/>
          <w:iCs/>
          <w:sz w:val="28"/>
          <w:szCs w:val="28"/>
        </w:rPr>
      </w:pPr>
    </w:p>
    <w:p w14:paraId="5030F287" w14:textId="77777777" w:rsidR="00533DB6" w:rsidRPr="000F7A83" w:rsidRDefault="00533DB6" w:rsidP="005C265C">
      <w:pPr>
        <w:spacing w:line="360" w:lineRule="auto"/>
        <w:rPr>
          <w:i/>
          <w:iCs/>
          <w:sz w:val="28"/>
          <w:szCs w:val="28"/>
        </w:rPr>
      </w:pPr>
    </w:p>
    <w:p w14:paraId="00D4F8D1" w14:textId="77777777" w:rsidR="00061C47" w:rsidRDefault="00061C47" w:rsidP="005C265C">
      <w:pPr>
        <w:spacing w:after="200" w:line="276" w:lineRule="auto"/>
        <w:jc w:val="center"/>
        <w:rPr>
          <w:sz w:val="28"/>
          <w:szCs w:val="28"/>
        </w:rPr>
      </w:pPr>
    </w:p>
    <w:p w14:paraId="055A2041" w14:textId="77777777" w:rsidR="00061C47" w:rsidRDefault="00061C47" w:rsidP="009812FD">
      <w:pPr>
        <w:spacing w:after="200" w:line="276" w:lineRule="auto"/>
        <w:rPr>
          <w:sz w:val="28"/>
          <w:szCs w:val="28"/>
        </w:rPr>
      </w:pPr>
    </w:p>
    <w:p w14:paraId="6D94052D" w14:textId="77777777" w:rsidR="00061C47" w:rsidRDefault="00061C47" w:rsidP="005C265C">
      <w:pPr>
        <w:spacing w:after="200" w:line="276" w:lineRule="auto"/>
        <w:jc w:val="center"/>
        <w:rPr>
          <w:sz w:val="28"/>
          <w:szCs w:val="28"/>
        </w:rPr>
      </w:pPr>
    </w:p>
    <w:p w14:paraId="62977116" w14:textId="77777777" w:rsidR="005C265C" w:rsidRPr="00AC6FE4" w:rsidRDefault="005C265C" w:rsidP="005C265C">
      <w:pPr>
        <w:spacing w:after="200" w:line="276" w:lineRule="auto"/>
        <w:jc w:val="center"/>
        <w:rPr>
          <w:b/>
          <w:sz w:val="28"/>
          <w:szCs w:val="28"/>
        </w:rPr>
      </w:pPr>
      <w:r w:rsidRPr="00AC6FE4">
        <w:rPr>
          <w:b/>
          <w:sz w:val="28"/>
          <w:szCs w:val="28"/>
        </w:rPr>
        <w:t>Москва 202</w:t>
      </w:r>
      <w:r w:rsidR="009812FD" w:rsidRPr="00AC6FE4">
        <w:rPr>
          <w:b/>
          <w:sz w:val="28"/>
          <w:szCs w:val="28"/>
        </w:rPr>
        <w:t>3</w:t>
      </w:r>
      <w:r w:rsidRPr="00AC6FE4">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sz w:val="24"/>
          <w:szCs w:val="24"/>
        </w:rPr>
      </w:sdtEndPr>
      <w:sdtContent>
        <w:p w14:paraId="3294D68C" w14:textId="77777777" w:rsidR="007309C8" w:rsidRP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12F7897C" w14:textId="26A5B67A" w:rsidR="007309C8" w:rsidRPr="007309C8" w:rsidRDefault="00150A43">
          <w:pPr>
            <w:pStyle w:val="12"/>
            <w:rPr>
              <w:noProof/>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rPr>
              <w:tab/>
            </w:r>
            <w:r w:rsidRPr="007309C8">
              <w:rPr>
                <w:noProof/>
                <w:webHidden/>
              </w:rPr>
              <w:fldChar w:fldCharType="begin"/>
            </w:r>
            <w:r w:rsidR="007309C8" w:rsidRPr="007309C8">
              <w:rPr>
                <w:noProof/>
                <w:webHidden/>
              </w:rPr>
              <w:instrText xml:space="preserve"> PAGEREF _Toc84922269 \h </w:instrText>
            </w:r>
            <w:r w:rsidRPr="007309C8">
              <w:rPr>
                <w:noProof/>
                <w:webHidden/>
              </w:rPr>
            </w:r>
            <w:r w:rsidRPr="007309C8">
              <w:rPr>
                <w:noProof/>
                <w:webHidden/>
              </w:rPr>
              <w:fldChar w:fldCharType="separate"/>
            </w:r>
            <w:r w:rsidR="00147C68">
              <w:rPr>
                <w:noProof/>
                <w:webHidden/>
              </w:rPr>
              <w:t>4</w:t>
            </w:r>
            <w:r w:rsidRPr="007309C8">
              <w:rPr>
                <w:noProof/>
                <w:webHidden/>
              </w:rPr>
              <w:fldChar w:fldCharType="end"/>
            </w:r>
          </w:hyperlink>
        </w:p>
        <w:p w14:paraId="3D621E9B" w14:textId="3E561D3E" w:rsidR="007309C8" w:rsidRPr="007309C8" w:rsidRDefault="005051B1">
          <w:pPr>
            <w:pStyle w:val="12"/>
            <w:rPr>
              <w:noProof/>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rPr>
              <w:tab/>
            </w:r>
            <w:r w:rsidR="00150A43" w:rsidRPr="007309C8">
              <w:rPr>
                <w:noProof/>
                <w:webHidden/>
              </w:rPr>
              <w:fldChar w:fldCharType="begin"/>
            </w:r>
            <w:r w:rsidR="007309C8" w:rsidRPr="007309C8">
              <w:rPr>
                <w:noProof/>
                <w:webHidden/>
              </w:rPr>
              <w:instrText xml:space="preserve"> PAGEREF _Toc84922270 \h </w:instrText>
            </w:r>
            <w:r w:rsidR="00150A43" w:rsidRPr="007309C8">
              <w:rPr>
                <w:noProof/>
                <w:webHidden/>
              </w:rPr>
            </w:r>
            <w:r w:rsidR="00150A43" w:rsidRPr="007309C8">
              <w:rPr>
                <w:noProof/>
                <w:webHidden/>
              </w:rPr>
              <w:fldChar w:fldCharType="separate"/>
            </w:r>
            <w:r w:rsidR="00147C68">
              <w:rPr>
                <w:noProof/>
                <w:webHidden/>
              </w:rPr>
              <w:t>4</w:t>
            </w:r>
            <w:r w:rsidR="00150A43" w:rsidRPr="007309C8">
              <w:rPr>
                <w:noProof/>
                <w:webHidden/>
              </w:rPr>
              <w:fldChar w:fldCharType="end"/>
            </w:r>
          </w:hyperlink>
        </w:p>
        <w:p w14:paraId="783D01DD" w14:textId="46203293" w:rsidR="007309C8" w:rsidRPr="007309C8" w:rsidRDefault="005051B1">
          <w:pPr>
            <w:pStyle w:val="12"/>
            <w:rPr>
              <w:noProof/>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rPr>
              <w:tab/>
            </w:r>
            <w:r w:rsidR="00AC2D9B">
              <w:rPr>
                <w:noProof/>
                <w:webHidden/>
              </w:rPr>
              <w:t>6</w:t>
            </w:r>
          </w:hyperlink>
        </w:p>
        <w:p w14:paraId="577D6828" w14:textId="64557104" w:rsidR="007309C8" w:rsidRPr="007309C8" w:rsidRDefault="005051B1">
          <w:pPr>
            <w:pStyle w:val="12"/>
            <w:rPr>
              <w:noProof/>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rPr>
              <w:tab/>
            </w:r>
            <w:r w:rsidR="00150A43" w:rsidRPr="007309C8">
              <w:rPr>
                <w:noProof/>
                <w:webHidden/>
              </w:rPr>
              <w:fldChar w:fldCharType="begin"/>
            </w:r>
            <w:r w:rsidR="007309C8" w:rsidRPr="007309C8">
              <w:rPr>
                <w:noProof/>
                <w:webHidden/>
              </w:rPr>
              <w:instrText xml:space="preserve"> PAGEREF _Toc84922272 \h </w:instrText>
            </w:r>
            <w:r w:rsidR="00150A43" w:rsidRPr="007309C8">
              <w:rPr>
                <w:noProof/>
                <w:webHidden/>
              </w:rPr>
            </w:r>
            <w:r w:rsidR="00150A43" w:rsidRPr="007309C8">
              <w:rPr>
                <w:noProof/>
                <w:webHidden/>
              </w:rPr>
              <w:fldChar w:fldCharType="separate"/>
            </w:r>
            <w:r w:rsidR="00147C68">
              <w:rPr>
                <w:noProof/>
                <w:webHidden/>
              </w:rPr>
              <w:t>6</w:t>
            </w:r>
            <w:r w:rsidR="00150A43" w:rsidRPr="007309C8">
              <w:rPr>
                <w:noProof/>
                <w:webHidden/>
              </w:rPr>
              <w:fldChar w:fldCharType="end"/>
            </w:r>
          </w:hyperlink>
        </w:p>
        <w:p w14:paraId="01119D87" w14:textId="3CDD85EA" w:rsidR="007309C8" w:rsidRPr="007309C8" w:rsidRDefault="005051B1">
          <w:pPr>
            <w:pStyle w:val="12"/>
            <w:rPr>
              <w:noProof/>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rPr>
              <w:tab/>
            </w:r>
            <w:r w:rsidR="00150A43" w:rsidRPr="007309C8">
              <w:rPr>
                <w:noProof/>
                <w:webHidden/>
              </w:rPr>
              <w:fldChar w:fldCharType="begin"/>
            </w:r>
            <w:r w:rsidR="007309C8" w:rsidRPr="007309C8">
              <w:rPr>
                <w:noProof/>
                <w:webHidden/>
              </w:rPr>
              <w:instrText xml:space="preserve"> PAGEREF _Toc84922273 \h </w:instrText>
            </w:r>
            <w:r w:rsidR="00150A43" w:rsidRPr="007309C8">
              <w:rPr>
                <w:noProof/>
                <w:webHidden/>
              </w:rPr>
            </w:r>
            <w:r w:rsidR="00150A43" w:rsidRPr="007309C8">
              <w:rPr>
                <w:noProof/>
                <w:webHidden/>
              </w:rPr>
              <w:fldChar w:fldCharType="separate"/>
            </w:r>
            <w:r w:rsidR="00147C68">
              <w:rPr>
                <w:noProof/>
                <w:webHidden/>
              </w:rPr>
              <w:t>6</w:t>
            </w:r>
            <w:r w:rsidR="00150A43" w:rsidRPr="007309C8">
              <w:rPr>
                <w:noProof/>
                <w:webHidden/>
              </w:rPr>
              <w:fldChar w:fldCharType="end"/>
            </w:r>
          </w:hyperlink>
        </w:p>
        <w:p w14:paraId="1BD4F31A" w14:textId="19672539" w:rsidR="007309C8" w:rsidRPr="007309C8" w:rsidRDefault="005051B1">
          <w:pPr>
            <w:pStyle w:val="12"/>
            <w:rPr>
              <w:noProof/>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rPr>
              <w:tab/>
            </w:r>
            <w:r w:rsidR="00150A43" w:rsidRPr="007309C8">
              <w:rPr>
                <w:noProof/>
                <w:webHidden/>
              </w:rPr>
              <w:fldChar w:fldCharType="begin"/>
            </w:r>
            <w:r w:rsidR="007309C8" w:rsidRPr="007309C8">
              <w:rPr>
                <w:noProof/>
                <w:webHidden/>
              </w:rPr>
              <w:instrText xml:space="preserve"> PAGEREF _Toc84922274 \h </w:instrText>
            </w:r>
            <w:r w:rsidR="00150A43" w:rsidRPr="007309C8">
              <w:rPr>
                <w:noProof/>
                <w:webHidden/>
              </w:rPr>
            </w:r>
            <w:r w:rsidR="00150A43" w:rsidRPr="007309C8">
              <w:rPr>
                <w:noProof/>
                <w:webHidden/>
              </w:rPr>
              <w:fldChar w:fldCharType="separate"/>
            </w:r>
            <w:r w:rsidR="00147C68">
              <w:rPr>
                <w:noProof/>
                <w:webHidden/>
              </w:rPr>
              <w:t>6</w:t>
            </w:r>
            <w:r w:rsidR="00150A43" w:rsidRPr="007309C8">
              <w:rPr>
                <w:noProof/>
                <w:webHidden/>
              </w:rPr>
              <w:fldChar w:fldCharType="end"/>
            </w:r>
          </w:hyperlink>
        </w:p>
        <w:p w14:paraId="537EE29E" w14:textId="250BAC90" w:rsidR="007309C8" w:rsidRPr="007309C8" w:rsidRDefault="005051B1">
          <w:pPr>
            <w:pStyle w:val="12"/>
            <w:rPr>
              <w:noProof/>
            </w:rPr>
          </w:pPr>
          <w:hyperlink w:anchor="_Toc84922275" w:history="1">
            <w:r w:rsidR="007309C8" w:rsidRPr="007309C8">
              <w:rPr>
                <w:rStyle w:val="af5"/>
                <w:noProof/>
                <w:sz w:val="28"/>
                <w:szCs w:val="28"/>
              </w:rPr>
              <w:t>5.2. Учебно – тематический план</w:t>
            </w:r>
            <w:r w:rsidR="007309C8" w:rsidRPr="007309C8">
              <w:rPr>
                <w:noProof/>
                <w:webHidden/>
              </w:rPr>
              <w:tab/>
            </w:r>
            <w:r w:rsidR="00150A43" w:rsidRPr="007309C8">
              <w:rPr>
                <w:noProof/>
                <w:webHidden/>
              </w:rPr>
              <w:fldChar w:fldCharType="begin"/>
            </w:r>
            <w:r w:rsidR="007309C8" w:rsidRPr="007309C8">
              <w:rPr>
                <w:noProof/>
                <w:webHidden/>
              </w:rPr>
              <w:instrText xml:space="preserve"> PAGEREF _Toc84922275 \h </w:instrText>
            </w:r>
            <w:r w:rsidR="00150A43" w:rsidRPr="007309C8">
              <w:rPr>
                <w:noProof/>
                <w:webHidden/>
              </w:rPr>
            </w:r>
            <w:r w:rsidR="00150A43" w:rsidRPr="007309C8">
              <w:rPr>
                <w:noProof/>
                <w:webHidden/>
              </w:rPr>
              <w:fldChar w:fldCharType="separate"/>
            </w:r>
            <w:r w:rsidR="00147C68">
              <w:rPr>
                <w:noProof/>
                <w:webHidden/>
              </w:rPr>
              <w:t>9</w:t>
            </w:r>
            <w:r w:rsidR="00150A43" w:rsidRPr="007309C8">
              <w:rPr>
                <w:noProof/>
                <w:webHidden/>
              </w:rPr>
              <w:fldChar w:fldCharType="end"/>
            </w:r>
          </w:hyperlink>
        </w:p>
        <w:p w14:paraId="45C8B940" w14:textId="44F040B1" w:rsidR="007309C8" w:rsidRPr="007309C8" w:rsidRDefault="005051B1">
          <w:pPr>
            <w:pStyle w:val="12"/>
            <w:rPr>
              <w:noProof/>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rPr>
              <w:tab/>
            </w:r>
            <w:r w:rsidR="00AC2D9B">
              <w:rPr>
                <w:noProof/>
                <w:webHidden/>
              </w:rPr>
              <w:t>10</w:t>
            </w:r>
          </w:hyperlink>
        </w:p>
        <w:p w14:paraId="4077B959" w14:textId="134856CF" w:rsidR="007309C8" w:rsidRPr="007309C8" w:rsidRDefault="005051B1">
          <w:pPr>
            <w:pStyle w:val="12"/>
            <w:rPr>
              <w:noProof/>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rPr>
              <w:tab/>
            </w:r>
            <w:r w:rsidR="00150A43" w:rsidRPr="007309C8">
              <w:rPr>
                <w:noProof/>
                <w:webHidden/>
              </w:rPr>
              <w:fldChar w:fldCharType="begin"/>
            </w:r>
            <w:r w:rsidR="007309C8" w:rsidRPr="007309C8">
              <w:rPr>
                <w:noProof/>
                <w:webHidden/>
              </w:rPr>
              <w:instrText xml:space="preserve"> PAGEREF _Toc84922277 \h </w:instrText>
            </w:r>
            <w:r w:rsidR="00150A43" w:rsidRPr="007309C8">
              <w:rPr>
                <w:noProof/>
                <w:webHidden/>
              </w:rPr>
            </w:r>
            <w:r w:rsidR="00150A43" w:rsidRPr="007309C8">
              <w:rPr>
                <w:noProof/>
                <w:webHidden/>
              </w:rPr>
              <w:fldChar w:fldCharType="separate"/>
            </w:r>
            <w:r w:rsidR="00147C68">
              <w:rPr>
                <w:noProof/>
                <w:webHidden/>
              </w:rPr>
              <w:t>1</w:t>
            </w:r>
            <w:r w:rsidR="00AC2D9B">
              <w:rPr>
                <w:noProof/>
                <w:webHidden/>
              </w:rPr>
              <w:t>2</w:t>
            </w:r>
            <w:r w:rsidR="00150A43" w:rsidRPr="007309C8">
              <w:rPr>
                <w:noProof/>
                <w:webHidden/>
              </w:rPr>
              <w:fldChar w:fldCharType="end"/>
            </w:r>
          </w:hyperlink>
        </w:p>
        <w:p w14:paraId="4C0E50CA" w14:textId="2F3FDE63" w:rsidR="007309C8" w:rsidRPr="007309C8" w:rsidRDefault="005051B1">
          <w:pPr>
            <w:pStyle w:val="12"/>
            <w:rPr>
              <w:noProof/>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rPr>
              <w:tab/>
            </w:r>
            <w:r w:rsidR="00150A43" w:rsidRPr="007309C8">
              <w:rPr>
                <w:noProof/>
                <w:webHidden/>
              </w:rPr>
              <w:fldChar w:fldCharType="begin"/>
            </w:r>
            <w:r w:rsidR="007309C8" w:rsidRPr="007309C8">
              <w:rPr>
                <w:noProof/>
                <w:webHidden/>
              </w:rPr>
              <w:instrText xml:space="preserve"> PAGEREF _Toc84922278 \h </w:instrText>
            </w:r>
            <w:r w:rsidR="00150A43" w:rsidRPr="007309C8">
              <w:rPr>
                <w:noProof/>
                <w:webHidden/>
              </w:rPr>
            </w:r>
            <w:r w:rsidR="00150A43" w:rsidRPr="007309C8">
              <w:rPr>
                <w:noProof/>
                <w:webHidden/>
              </w:rPr>
              <w:fldChar w:fldCharType="separate"/>
            </w:r>
            <w:r w:rsidR="00147C68">
              <w:rPr>
                <w:noProof/>
                <w:webHidden/>
              </w:rPr>
              <w:t>1</w:t>
            </w:r>
            <w:r w:rsidR="00AC2D9B">
              <w:rPr>
                <w:noProof/>
                <w:webHidden/>
              </w:rPr>
              <w:t>2</w:t>
            </w:r>
            <w:r w:rsidR="00150A43" w:rsidRPr="007309C8">
              <w:rPr>
                <w:noProof/>
                <w:webHidden/>
              </w:rPr>
              <w:fldChar w:fldCharType="end"/>
            </w:r>
          </w:hyperlink>
        </w:p>
        <w:p w14:paraId="5C3E3DD5" w14:textId="5492686C" w:rsidR="007309C8" w:rsidRPr="007309C8" w:rsidRDefault="005051B1">
          <w:pPr>
            <w:pStyle w:val="12"/>
            <w:rPr>
              <w:noProof/>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rPr>
              <w:tab/>
            </w:r>
            <w:r w:rsidR="00150A43" w:rsidRPr="007309C8">
              <w:rPr>
                <w:noProof/>
                <w:webHidden/>
              </w:rPr>
              <w:fldChar w:fldCharType="begin"/>
            </w:r>
            <w:r w:rsidR="007309C8" w:rsidRPr="007309C8">
              <w:rPr>
                <w:noProof/>
                <w:webHidden/>
              </w:rPr>
              <w:instrText xml:space="preserve"> PAGEREF _Toc84922279 \h </w:instrText>
            </w:r>
            <w:r w:rsidR="00150A43" w:rsidRPr="007309C8">
              <w:rPr>
                <w:noProof/>
                <w:webHidden/>
              </w:rPr>
            </w:r>
            <w:r w:rsidR="00150A43" w:rsidRPr="007309C8">
              <w:rPr>
                <w:noProof/>
                <w:webHidden/>
              </w:rPr>
              <w:fldChar w:fldCharType="separate"/>
            </w:r>
            <w:r w:rsidR="00147C68">
              <w:rPr>
                <w:noProof/>
                <w:webHidden/>
              </w:rPr>
              <w:t>13</w:t>
            </w:r>
            <w:r w:rsidR="00150A43" w:rsidRPr="007309C8">
              <w:rPr>
                <w:noProof/>
                <w:webHidden/>
              </w:rPr>
              <w:fldChar w:fldCharType="end"/>
            </w:r>
          </w:hyperlink>
        </w:p>
        <w:p w14:paraId="5AD6F629" w14:textId="7FF751E9" w:rsidR="007309C8" w:rsidRPr="007309C8" w:rsidRDefault="005051B1">
          <w:pPr>
            <w:pStyle w:val="12"/>
            <w:rPr>
              <w:noProof/>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rPr>
              <w:tab/>
            </w:r>
            <w:r w:rsidR="00AC2D9B">
              <w:rPr>
                <w:noProof/>
                <w:webHidden/>
              </w:rPr>
              <w:t>14</w:t>
            </w:r>
          </w:hyperlink>
        </w:p>
        <w:p w14:paraId="03AE5E50" w14:textId="7E590F8C" w:rsidR="007309C8" w:rsidRPr="007309C8" w:rsidRDefault="005051B1">
          <w:pPr>
            <w:pStyle w:val="12"/>
            <w:rPr>
              <w:noProof/>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rPr>
              <w:tab/>
            </w:r>
            <w:r w:rsidR="00AC2D9B">
              <w:rPr>
                <w:noProof/>
                <w:webHidden/>
              </w:rPr>
              <w:t>22</w:t>
            </w:r>
          </w:hyperlink>
        </w:p>
        <w:p w14:paraId="5364C741" w14:textId="766C6876" w:rsidR="007309C8" w:rsidRPr="007309C8" w:rsidRDefault="005051B1">
          <w:pPr>
            <w:pStyle w:val="12"/>
            <w:rPr>
              <w:noProof/>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rPr>
              <w:tab/>
            </w:r>
            <w:r w:rsidR="00AC2D9B">
              <w:rPr>
                <w:noProof/>
                <w:webHidden/>
              </w:rPr>
              <w:t>25</w:t>
            </w:r>
          </w:hyperlink>
        </w:p>
        <w:p w14:paraId="5C3CD830" w14:textId="09517F8F" w:rsidR="007309C8" w:rsidRPr="007309C8" w:rsidRDefault="005051B1">
          <w:pPr>
            <w:pStyle w:val="12"/>
            <w:rPr>
              <w:noProof/>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rPr>
              <w:tab/>
            </w:r>
            <w:r w:rsidR="00FA2D28">
              <w:rPr>
                <w:noProof/>
                <w:webHidden/>
              </w:rPr>
              <w:t>26</w:t>
            </w:r>
          </w:hyperlink>
        </w:p>
        <w:p w14:paraId="253E7F88" w14:textId="162E283C" w:rsidR="007309C8" w:rsidRPr="007309C8" w:rsidRDefault="005051B1">
          <w:pPr>
            <w:pStyle w:val="12"/>
            <w:rPr>
              <w:noProof/>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rPr>
              <w:tab/>
            </w:r>
            <w:r w:rsidR="00FA2D28">
              <w:rPr>
                <w:noProof/>
                <w:webHidden/>
              </w:rPr>
              <w:t>26</w:t>
            </w:r>
          </w:hyperlink>
        </w:p>
        <w:p w14:paraId="69AF52EE" w14:textId="50D6B1B1" w:rsidR="007309C8" w:rsidRDefault="005051B1">
          <w:pPr>
            <w:pStyle w:val="12"/>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rPr>
              <w:tab/>
            </w:r>
            <w:r w:rsidR="00FA2D28">
              <w:rPr>
                <w:noProof/>
                <w:webHidden/>
              </w:rPr>
              <w:t>26</w:t>
            </w:r>
          </w:hyperlink>
        </w:p>
        <w:p w14:paraId="060D5C17" w14:textId="006C9502" w:rsidR="007309C8" w:rsidRDefault="00150A43">
          <w:r>
            <w:rPr>
              <w:b/>
              <w:bCs/>
            </w:rPr>
            <w:fldChar w:fldCharType="end"/>
          </w:r>
        </w:p>
      </w:sdtContent>
    </w:sdt>
    <w:p w14:paraId="499299D9" w14:textId="77777777" w:rsidR="007309C8" w:rsidRDefault="007309C8">
      <w:pPr>
        <w:spacing w:after="200" w:line="276" w:lineRule="auto"/>
        <w:rPr>
          <w:b/>
          <w:sz w:val="28"/>
          <w:szCs w:val="28"/>
        </w:rPr>
      </w:pPr>
    </w:p>
    <w:p w14:paraId="1824FC37" w14:textId="77777777" w:rsidR="0050486D" w:rsidRDefault="0050486D">
      <w:pPr>
        <w:spacing w:after="200" w:line="276" w:lineRule="auto"/>
        <w:rPr>
          <w:b/>
          <w:sz w:val="28"/>
          <w:szCs w:val="28"/>
        </w:rPr>
      </w:pPr>
      <w:r>
        <w:rPr>
          <w:b/>
          <w:sz w:val="28"/>
          <w:szCs w:val="28"/>
        </w:rPr>
        <w:br w:type="page"/>
      </w:r>
    </w:p>
    <w:p w14:paraId="5DEC9069"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0"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0"/>
      <w:r w:rsidRPr="0050486D">
        <w:rPr>
          <w:rFonts w:ascii="Times New Roman" w:hAnsi="Times New Roman" w:cs="Times New Roman"/>
          <w:b/>
          <w:color w:val="auto"/>
          <w:sz w:val="28"/>
          <w:szCs w:val="28"/>
        </w:rPr>
        <w:t xml:space="preserve"> </w:t>
      </w:r>
    </w:p>
    <w:p w14:paraId="576D0275" w14:textId="77777777" w:rsidR="0050486D" w:rsidRPr="0050486D" w:rsidRDefault="0050486D" w:rsidP="00F73856">
      <w:pPr>
        <w:contextualSpacing/>
        <w:rPr>
          <w:rFonts w:eastAsia="Calibri"/>
          <w:sz w:val="28"/>
          <w:szCs w:val="28"/>
        </w:rPr>
      </w:pPr>
      <w:r w:rsidRPr="0050486D">
        <w:rPr>
          <w:rFonts w:eastAsia="Calibri"/>
          <w:sz w:val="28"/>
          <w:szCs w:val="28"/>
        </w:rPr>
        <w:t>Дисциплина «</w:t>
      </w:r>
      <w:r w:rsidR="0080034F" w:rsidRPr="0080034F">
        <w:rPr>
          <w:rFonts w:eastAsia="Calibri"/>
          <w:sz w:val="28"/>
          <w:szCs w:val="28"/>
        </w:rPr>
        <w:t>Операционная эффективность общественных финансов</w:t>
      </w:r>
      <w:r w:rsidRPr="0050486D">
        <w:rPr>
          <w:rFonts w:eastAsia="Calibri"/>
          <w:sz w:val="28"/>
          <w:szCs w:val="28"/>
        </w:rPr>
        <w:t>».</w:t>
      </w:r>
    </w:p>
    <w:p w14:paraId="0C041514"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1"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13A95A30" w14:textId="5E3A97AA" w:rsidR="0088321E" w:rsidRDefault="0050486D" w:rsidP="00643B40">
      <w:pPr>
        <w:tabs>
          <w:tab w:val="left" w:pos="0"/>
        </w:tabs>
        <w:spacing w:line="360" w:lineRule="auto"/>
        <w:ind w:firstLine="709"/>
        <w:contextualSpacing/>
        <w:jc w:val="both"/>
        <w:rPr>
          <w:sz w:val="28"/>
          <w:szCs w:val="28"/>
        </w:rPr>
      </w:pPr>
      <w:r w:rsidRPr="001B2999">
        <w:rPr>
          <w:sz w:val="28"/>
          <w:szCs w:val="28"/>
        </w:rPr>
        <w:t xml:space="preserve">В результате освоения </w:t>
      </w:r>
      <w:r w:rsidR="008623D7">
        <w:rPr>
          <w:sz w:val="28"/>
          <w:szCs w:val="28"/>
        </w:rPr>
        <w:t xml:space="preserve">учебной </w:t>
      </w:r>
      <w:r w:rsidRPr="001B2999">
        <w:rPr>
          <w:sz w:val="28"/>
          <w:szCs w:val="28"/>
        </w:rPr>
        <w:t>дисциплины «</w:t>
      </w:r>
      <w:r w:rsidR="0080034F" w:rsidRPr="0080034F">
        <w:rPr>
          <w:rFonts w:eastAsia="Calibri"/>
          <w:sz w:val="28"/>
          <w:szCs w:val="28"/>
        </w:rPr>
        <w:t>Операционная эффективность общественных финансов</w:t>
      </w:r>
      <w:r w:rsidRPr="001B2999">
        <w:rPr>
          <w:sz w:val="28"/>
          <w:szCs w:val="28"/>
        </w:rPr>
        <w:t xml:space="preserve">» </w:t>
      </w:r>
      <w:r w:rsidR="009273D5">
        <w:rPr>
          <w:sz w:val="28"/>
          <w:szCs w:val="28"/>
        </w:rPr>
        <w:t xml:space="preserve">обучающийся </w:t>
      </w:r>
      <w:r w:rsidRPr="001B2999">
        <w:rPr>
          <w:sz w:val="28"/>
          <w:szCs w:val="28"/>
        </w:rPr>
        <w:t>должен обладать следующими компетенциями:</w:t>
      </w:r>
    </w:p>
    <w:p w14:paraId="08D936FE" w14:textId="0711BDEB" w:rsidR="00AC6FE4" w:rsidRDefault="00AC6FE4" w:rsidP="00AC6FE4">
      <w:pPr>
        <w:tabs>
          <w:tab w:val="left" w:pos="0"/>
        </w:tabs>
        <w:ind w:firstLine="709"/>
        <w:contextualSpacing/>
        <w:jc w:val="both"/>
        <w:rPr>
          <w:sz w:val="28"/>
          <w:szCs w:val="28"/>
        </w:rPr>
      </w:pPr>
      <w:r>
        <w:rPr>
          <w:sz w:val="28"/>
          <w:szCs w:val="28"/>
        </w:rPr>
        <w:t xml:space="preserve">                                                                                                                   Таблица 1</w:t>
      </w:r>
    </w:p>
    <w:tbl>
      <w:tblPr>
        <w:tblStyle w:val="a9"/>
        <w:tblW w:w="5000" w:type="pct"/>
        <w:tblLook w:val="04A0" w:firstRow="1" w:lastRow="0" w:firstColumn="1" w:lastColumn="0" w:noHBand="0" w:noVBand="1"/>
      </w:tblPr>
      <w:tblGrid>
        <w:gridCol w:w="1129"/>
        <w:gridCol w:w="2127"/>
        <w:gridCol w:w="3118"/>
        <w:gridCol w:w="3821"/>
      </w:tblGrid>
      <w:tr w:rsidR="009536B4" w:rsidRPr="00CC76F4" w14:paraId="661C7DDB" w14:textId="77777777" w:rsidTr="00AE5CD3">
        <w:tc>
          <w:tcPr>
            <w:tcW w:w="554" w:type="pct"/>
          </w:tcPr>
          <w:p w14:paraId="62F5A692" w14:textId="77777777" w:rsidR="009536B4" w:rsidRPr="00C64EC9" w:rsidRDefault="009536B4" w:rsidP="00C64EC9">
            <w:pPr>
              <w:tabs>
                <w:tab w:val="left" w:pos="540"/>
              </w:tabs>
              <w:contextualSpacing/>
              <w:jc w:val="center"/>
              <w:rPr>
                <w:b/>
              </w:rPr>
            </w:pPr>
            <w:r w:rsidRPr="00C64EC9">
              <w:rPr>
                <w:b/>
              </w:rPr>
              <w:t>Код компетенции</w:t>
            </w:r>
          </w:p>
        </w:tc>
        <w:tc>
          <w:tcPr>
            <w:tcW w:w="1043" w:type="pct"/>
          </w:tcPr>
          <w:p w14:paraId="050425A8" w14:textId="77777777" w:rsidR="009536B4" w:rsidRPr="00C64EC9" w:rsidRDefault="009536B4" w:rsidP="00C64EC9">
            <w:pPr>
              <w:tabs>
                <w:tab w:val="left" w:pos="540"/>
              </w:tabs>
              <w:contextualSpacing/>
              <w:jc w:val="center"/>
              <w:rPr>
                <w:b/>
              </w:rPr>
            </w:pPr>
            <w:r w:rsidRPr="00C64EC9">
              <w:rPr>
                <w:b/>
              </w:rPr>
              <w:t>Наименование компетенции</w:t>
            </w:r>
          </w:p>
        </w:tc>
        <w:tc>
          <w:tcPr>
            <w:tcW w:w="1529" w:type="pct"/>
          </w:tcPr>
          <w:p w14:paraId="0B253FC1" w14:textId="77777777" w:rsidR="009536B4" w:rsidRPr="00C64EC9" w:rsidRDefault="009536B4" w:rsidP="00C64EC9">
            <w:pPr>
              <w:tabs>
                <w:tab w:val="left" w:pos="540"/>
              </w:tabs>
              <w:contextualSpacing/>
              <w:jc w:val="center"/>
              <w:rPr>
                <w:b/>
              </w:rPr>
            </w:pPr>
            <w:r w:rsidRPr="00C64EC9">
              <w:rPr>
                <w:b/>
              </w:rPr>
              <w:t>Индикаторы достижения компетенции</w:t>
            </w:r>
          </w:p>
        </w:tc>
        <w:tc>
          <w:tcPr>
            <w:tcW w:w="1874" w:type="pct"/>
          </w:tcPr>
          <w:p w14:paraId="2F0B788D" w14:textId="77777777" w:rsidR="009536B4" w:rsidRPr="00C64EC9" w:rsidRDefault="009536B4" w:rsidP="00C64EC9">
            <w:pPr>
              <w:tabs>
                <w:tab w:val="left" w:pos="540"/>
              </w:tabs>
              <w:contextualSpacing/>
              <w:jc w:val="center"/>
              <w:rPr>
                <w:b/>
              </w:rPr>
            </w:pPr>
            <w:r w:rsidRPr="00C64EC9">
              <w:rPr>
                <w:b/>
              </w:rPr>
              <w:t>Результаты обучения (умения и знания), соотнесенные с индикаторами достижения компетенции</w:t>
            </w:r>
          </w:p>
        </w:tc>
      </w:tr>
      <w:tr w:rsidR="00422323" w:rsidRPr="00CC76F4" w14:paraId="1DA350D6" w14:textId="77777777" w:rsidTr="00AE5CD3">
        <w:tc>
          <w:tcPr>
            <w:tcW w:w="554" w:type="pct"/>
            <w:vMerge w:val="restart"/>
          </w:tcPr>
          <w:p w14:paraId="0719FE85" w14:textId="1F17F8E5" w:rsidR="00422323" w:rsidRPr="00B57C6E" w:rsidRDefault="00422323" w:rsidP="00422323">
            <w:pPr>
              <w:tabs>
                <w:tab w:val="left" w:pos="540"/>
              </w:tabs>
              <w:contextualSpacing/>
              <w:rPr>
                <w:color w:val="000000" w:themeColor="text1"/>
              </w:rPr>
            </w:pPr>
            <w:r>
              <w:t>П</w:t>
            </w:r>
            <w:r w:rsidRPr="009F126D">
              <w:t>К</w:t>
            </w:r>
            <w:r>
              <w:t>П</w:t>
            </w:r>
            <w:r w:rsidRPr="009F126D">
              <w:t>-1</w:t>
            </w:r>
          </w:p>
        </w:tc>
        <w:tc>
          <w:tcPr>
            <w:tcW w:w="1043" w:type="pct"/>
            <w:vMerge w:val="restart"/>
          </w:tcPr>
          <w:p w14:paraId="0B45E433" w14:textId="73FB1989" w:rsidR="00422323" w:rsidRDefault="00422323" w:rsidP="00422323">
            <w:pPr>
              <w:tabs>
                <w:tab w:val="left" w:pos="540"/>
              </w:tabs>
              <w:contextualSpacing/>
              <w:jc w:val="both"/>
            </w:pPr>
            <w:r w:rsidRPr="006B4F16">
              <w:t>Способность собирать и обобщать данные, необходимые для характеристики основных направлений бюджетно-налоговой и долговой политики</w:t>
            </w:r>
          </w:p>
        </w:tc>
        <w:tc>
          <w:tcPr>
            <w:tcW w:w="1529" w:type="pct"/>
          </w:tcPr>
          <w:p w14:paraId="13502EA1" w14:textId="030F9CAD" w:rsidR="00422323" w:rsidRDefault="00422323" w:rsidP="00422323">
            <w:pPr>
              <w:jc w:val="both"/>
            </w:pPr>
            <w:r w:rsidRPr="006B4F16">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tc>
        <w:tc>
          <w:tcPr>
            <w:tcW w:w="1874" w:type="pct"/>
          </w:tcPr>
          <w:p w14:paraId="08FA4EBA" w14:textId="77777777" w:rsidR="00422323" w:rsidRPr="00B57C6E" w:rsidRDefault="00422323" w:rsidP="00422323">
            <w:pPr>
              <w:tabs>
                <w:tab w:val="left" w:pos="540"/>
              </w:tabs>
              <w:contextualSpacing/>
              <w:jc w:val="both"/>
            </w:pPr>
            <w:r w:rsidRPr="00B57C6E">
              <w:t xml:space="preserve">Знать: </w:t>
            </w:r>
          </w:p>
          <w:p w14:paraId="05AAD9B1" w14:textId="16196078" w:rsidR="00422323" w:rsidRPr="00B57C6E" w:rsidRDefault="00422323" w:rsidP="00422323">
            <w:pPr>
              <w:tabs>
                <w:tab w:val="left" w:pos="540"/>
              </w:tabs>
              <w:contextualSpacing/>
              <w:jc w:val="both"/>
            </w:pPr>
            <w:r>
              <w:t xml:space="preserve">Источники информации, методы анализа и систематизации </w:t>
            </w:r>
            <w:r w:rsidRPr="00B57C6E">
              <w:t>данных о</w:t>
            </w:r>
            <w:r>
              <w:t>б</w:t>
            </w:r>
            <w:r w:rsidRPr="006B4F16">
              <w:t xml:space="preserve"> исполнени</w:t>
            </w:r>
            <w:r>
              <w:t>и</w:t>
            </w:r>
            <w:r w:rsidRPr="006B4F16">
              <w:t xml:space="preserve"> бюджетов бюджетной системы для анализа целей, задач и результатов реализации бюджетно-налоговой и долговой политики</w:t>
            </w:r>
          </w:p>
          <w:p w14:paraId="066E148A" w14:textId="77777777" w:rsidR="00422323" w:rsidRPr="00B57C6E" w:rsidRDefault="00422323" w:rsidP="00422323">
            <w:pPr>
              <w:tabs>
                <w:tab w:val="left" w:pos="540"/>
              </w:tabs>
              <w:contextualSpacing/>
              <w:jc w:val="both"/>
            </w:pPr>
            <w:r w:rsidRPr="00B57C6E">
              <w:t xml:space="preserve">Уметь: </w:t>
            </w:r>
          </w:p>
          <w:p w14:paraId="06198F83" w14:textId="4654769F" w:rsidR="00422323" w:rsidRPr="00AE5CD3" w:rsidRDefault="00422323" w:rsidP="00422323">
            <w:pPr>
              <w:tabs>
                <w:tab w:val="left" w:pos="540"/>
              </w:tabs>
              <w:contextualSpacing/>
              <w:jc w:val="both"/>
              <w:rPr>
                <w:iCs/>
                <w:color w:val="000000" w:themeColor="text1"/>
              </w:rPr>
            </w:pPr>
            <w:r w:rsidRPr="00B57C6E">
              <w:t xml:space="preserve">осуществлять сбор, обработку и интерпретацию данных </w:t>
            </w:r>
            <w:r>
              <w:t>об</w:t>
            </w:r>
            <w:r w:rsidRPr="006B4F16">
              <w:t xml:space="preserve"> исполнени</w:t>
            </w:r>
            <w:r>
              <w:t>и</w:t>
            </w:r>
            <w:r w:rsidRPr="006B4F16">
              <w:t xml:space="preserve"> бюджетов бюджетной системы для анализа целей, задач и результатов реализации бюджетно-налоговой и долговой политики</w:t>
            </w:r>
          </w:p>
        </w:tc>
      </w:tr>
      <w:tr w:rsidR="00422323" w:rsidRPr="00CC76F4" w14:paraId="19BCBCCD" w14:textId="77777777" w:rsidTr="00AE5CD3">
        <w:tc>
          <w:tcPr>
            <w:tcW w:w="554" w:type="pct"/>
            <w:vMerge/>
          </w:tcPr>
          <w:p w14:paraId="1D60D6B8" w14:textId="77777777" w:rsidR="00422323" w:rsidRPr="00B57C6E" w:rsidRDefault="00422323" w:rsidP="00422323">
            <w:pPr>
              <w:tabs>
                <w:tab w:val="left" w:pos="540"/>
              </w:tabs>
              <w:contextualSpacing/>
              <w:rPr>
                <w:color w:val="000000" w:themeColor="text1"/>
              </w:rPr>
            </w:pPr>
          </w:p>
        </w:tc>
        <w:tc>
          <w:tcPr>
            <w:tcW w:w="1043" w:type="pct"/>
            <w:vMerge/>
          </w:tcPr>
          <w:p w14:paraId="271A146E" w14:textId="77777777" w:rsidR="00422323" w:rsidRDefault="00422323" w:rsidP="00422323">
            <w:pPr>
              <w:tabs>
                <w:tab w:val="left" w:pos="540"/>
              </w:tabs>
              <w:contextualSpacing/>
              <w:jc w:val="both"/>
            </w:pPr>
          </w:p>
        </w:tc>
        <w:tc>
          <w:tcPr>
            <w:tcW w:w="1529" w:type="pct"/>
          </w:tcPr>
          <w:p w14:paraId="2E8E93A8" w14:textId="5D5380F9" w:rsidR="00422323" w:rsidRDefault="00422323" w:rsidP="00422323">
            <w:pPr>
              <w:jc w:val="both"/>
            </w:pPr>
            <w:r w:rsidRPr="0024363B">
              <w:t>2. Применяет профессиональные знания для прогнозирования результатов реализации бюджетно-налоговой и долговой политики</w:t>
            </w:r>
            <w:r w:rsidR="00AC6FE4">
              <w:t xml:space="preserve"> </w:t>
            </w:r>
            <w:r w:rsidR="00AC6FE4" w:rsidRPr="00831505">
              <w:t>на среднесрочную перспективу.</w:t>
            </w:r>
          </w:p>
        </w:tc>
        <w:tc>
          <w:tcPr>
            <w:tcW w:w="1874" w:type="pct"/>
          </w:tcPr>
          <w:p w14:paraId="216E930C" w14:textId="77777777" w:rsidR="00422323" w:rsidRPr="00B57C6E" w:rsidRDefault="00422323" w:rsidP="00422323">
            <w:pPr>
              <w:tabs>
                <w:tab w:val="left" w:pos="540"/>
              </w:tabs>
              <w:contextualSpacing/>
              <w:jc w:val="both"/>
              <w:rPr>
                <w:iCs/>
              </w:rPr>
            </w:pPr>
            <w:r w:rsidRPr="00B57C6E">
              <w:rPr>
                <w:iCs/>
              </w:rPr>
              <w:t xml:space="preserve">Знать: </w:t>
            </w:r>
          </w:p>
          <w:p w14:paraId="2A0C08B4" w14:textId="77777777" w:rsidR="00422323" w:rsidRPr="00B57C6E" w:rsidRDefault="00422323" w:rsidP="00422323">
            <w:pPr>
              <w:tabs>
                <w:tab w:val="left" w:pos="540"/>
              </w:tabs>
              <w:contextualSpacing/>
              <w:jc w:val="both"/>
              <w:rPr>
                <w:iCs/>
              </w:rPr>
            </w:pPr>
            <w:r w:rsidRPr="00B57C6E">
              <w:rPr>
                <w:iCs/>
              </w:rPr>
              <w:t xml:space="preserve">методы </w:t>
            </w:r>
            <w:r w:rsidRPr="00B57C6E">
              <w:t>прогнозирования результатов реализации бюджетно-налоговой и долговой политики</w:t>
            </w:r>
          </w:p>
          <w:p w14:paraId="2AB6B6F6" w14:textId="77777777" w:rsidR="00422323" w:rsidRPr="00B57C6E" w:rsidRDefault="00422323" w:rsidP="00422323">
            <w:pPr>
              <w:tabs>
                <w:tab w:val="left" w:pos="540"/>
              </w:tabs>
              <w:contextualSpacing/>
              <w:jc w:val="both"/>
              <w:rPr>
                <w:iCs/>
              </w:rPr>
            </w:pPr>
            <w:r w:rsidRPr="00B57C6E">
              <w:rPr>
                <w:iCs/>
              </w:rPr>
              <w:t xml:space="preserve">Уметь: </w:t>
            </w:r>
          </w:p>
          <w:p w14:paraId="2EC369C0" w14:textId="3E95BF7A" w:rsidR="00422323" w:rsidRPr="00AE5CD3" w:rsidRDefault="00422323" w:rsidP="00422323">
            <w:pPr>
              <w:tabs>
                <w:tab w:val="left" w:pos="540"/>
              </w:tabs>
              <w:contextualSpacing/>
              <w:jc w:val="both"/>
              <w:rPr>
                <w:iCs/>
                <w:color w:val="000000" w:themeColor="text1"/>
              </w:rPr>
            </w:pPr>
            <w:r w:rsidRPr="00B57C6E">
              <w:t>прогнозирова</w:t>
            </w:r>
            <w:r>
              <w:t>ть</w:t>
            </w:r>
            <w:r w:rsidRPr="00B57C6E">
              <w:t xml:space="preserve"> результат</w:t>
            </w:r>
            <w:r>
              <w:t>ы</w:t>
            </w:r>
            <w:r w:rsidRPr="00B57C6E">
              <w:t xml:space="preserve"> реализации бюджетно-налоговой и долговой политики</w:t>
            </w:r>
          </w:p>
        </w:tc>
      </w:tr>
      <w:tr w:rsidR="00422323" w:rsidRPr="00CC76F4" w14:paraId="7B5BDEFE" w14:textId="77777777" w:rsidTr="00AE5CD3">
        <w:tc>
          <w:tcPr>
            <w:tcW w:w="554" w:type="pct"/>
            <w:vMerge w:val="restart"/>
          </w:tcPr>
          <w:p w14:paraId="6E152315" w14:textId="77777777" w:rsidR="00422323" w:rsidRPr="00B57C6E" w:rsidRDefault="00422323" w:rsidP="00422323">
            <w:pPr>
              <w:tabs>
                <w:tab w:val="left" w:pos="540"/>
              </w:tabs>
              <w:contextualSpacing/>
              <w:rPr>
                <w:color w:val="000000" w:themeColor="text1"/>
              </w:rPr>
            </w:pPr>
            <w:r w:rsidRPr="00B57C6E">
              <w:rPr>
                <w:color w:val="000000" w:themeColor="text1"/>
              </w:rPr>
              <w:t>ПКП-3</w:t>
            </w:r>
          </w:p>
        </w:tc>
        <w:tc>
          <w:tcPr>
            <w:tcW w:w="1043" w:type="pct"/>
            <w:vMerge w:val="restart"/>
          </w:tcPr>
          <w:p w14:paraId="3BEFC561" w14:textId="77777777" w:rsidR="00422323" w:rsidRPr="00CC76F4" w:rsidRDefault="00422323" w:rsidP="00422323">
            <w:pPr>
              <w:tabs>
                <w:tab w:val="left" w:pos="540"/>
              </w:tabs>
              <w:contextualSpacing/>
              <w:jc w:val="both"/>
            </w:pPr>
            <w:r>
              <w:t xml:space="preserve">Способность оценивать показатели проектов бюджетов и отчетов об исполнении бюджетов, использовать результаты оценки в ходе </w:t>
            </w:r>
            <w:r>
              <w:lastRenderedPageBreak/>
              <w:t>разработки предложений по развитию общественных финансов</w:t>
            </w:r>
          </w:p>
        </w:tc>
        <w:tc>
          <w:tcPr>
            <w:tcW w:w="1529" w:type="pct"/>
          </w:tcPr>
          <w:p w14:paraId="7873F1AD" w14:textId="77777777" w:rsidR="00422323" w:rsidRPr="00CC76F4" w:rsidRDefault="00422323" w:rsidP="00422323">
            <w:pPr>
              <w:jc w:val="both"/>
            </w:pPr>
            <w:r>
              <w:lastRenderedPageBreak/>
              <w:t>1.Анализирует и п</w:t>
            </w:r>
            <w:r w:rsidRPr="0036567C">
              <w:t>рименяет</w:t>
            </w:r>
            <w:r>
              <w:t xml:space="preserve"> результаты анализа финансовой, бухгалтерской, статистической отчетности при составлении бюджетов</w:t>
            </w:r>
            <w:r w:rsidRPr="0036567C">
              <w:t xml:space="preserve"> </w:t>
            </w:r>
            <w:r>
              <w:t xml:space="preserve">и принятии оперативных решений в области управления государственными и </w:t>
            </w:r>
            <w:r>
              <w:lastRenderedPageBreak/>
              <w:t>муниципальными финансами</w:t>
            </w:r>
          </w:p>
        </w:tc>
        <w:tc>
          <w:tcPr>
            <w:tcW w:w="1874" w:type="pct"/>
          </w:tcPr>
          <w:p w14:paraId="130B7914" w14:textId="77777777" w:rsidR="00422323" w:rsidRPr="00AE5CD3" w:rsidRDefault="00422323" w:rsidP="00422323">
            <w:pPr>
              <w:tabs>
                <w:tab w:val="left" w:pos="540"/>
              </w:tabs>
              <w:contextualSpacing/>
              <w:jc w:val="both"/>
              <w:rPr>
                <w:iCs/>
                <w:color w:val="000000" w:themeColor="text1"/>
              </w:rPr>
            </w:pPr>
            <w:r w:rsidRPr="00AE5CD3">
              <w:rPr>
                <w:iCs/>
                <w:color w:val="000000" w:themeColor="text1"/>
              </w:rPr>
              <w:lastRenderedPageBreak/>
              <w:t xml:space="preserve">Знать: </w:t>
            </w:r>
          </w:p>
          <w:p w14:paraId="3A30B83A" w14:textId="47EA0488" w:rsidR="00422323" w:rsidRPr="002D4399" w:rsidRDefault="00422323" w:rsidP="00422323">
            <w:pPr>
              <w:tabs>
                <w:tab w:val="left" w:pos="540"/>
              </w:tabs>
              <w:contextualSpacing/>
              <w:jc w:val="both"/>
              <w:rPr>
                <w:iCs/>
                <w:color w:val="000000" w:themeColor="text1"/>
              </w:rPr>
            </w:pPr>
            <w:r>
              <w:rPr>
                <w:iCs/>
                <w:color w:val="000000" w:themeColor="text1"/>
              </w:rPr>
              <w:t xml:space="preserve">показатели </w:t>
            </w:r>
            <w:r w:rsidRPr="00987758">
              <w:rPr>
                <w:iCs/>
                <w:color w:val="000000" w:themeColor="text1"/>
              </w:rPr>
              <w:t xml:space="preserve">операционной эффективности использования бюджетных средств и </w:t>
            </w:r>
            <w:r w:rsidRPr="002D4399">
              <w:rPr>
                <w:iCs/>
                <w:color w:val="000000" w:themeColor="text1"/>
              </w:rPr>
              <w:t xml:space="preserve">порядок их расчета, </w:t>
            </w:r>
          </w:p>
          <w:p w14:paraId="150A66C3" w14:textId="4FB525C7" w:rsidR="00422323" w:rsidRPr="002D4399" w:rsidRDefault="00422323" w:rsidP="00422323">
            <w:pPr>
              <w:tabs>
                <w:tab w:val="left" w:pos="540"/>
              </w:tabs>
              <w:contextualSpacing/>
              <w:jc w:val="both"/>
              <w:rPr>
                <w:iCs/>
                <w:color w:val="000000" w:themeColor="text1"/>
              </w:rPr>
            </w:pPr>
            <w:r w:rsidRPr="002D4399">
              <w:t>порядок принятия оперативных решений в области управления государственными и муниципальными финансами</w:t>
            </w:r>
          </w:p>
          <w:p w14:paraId="7A18593E" w14:textId="77777777" w:rsidR="00422323" w:rsidRPr="002D4399" w:rsidRDefault="00422323" w:rsidP="00422323">
            <w:pPr>
              <w:tabs>
                <w:tab w:val="left" w:pos="540"/>
              </w:tabs>
              <w:contextualSpacing/>
              <w:jc w:val="both"/>
              <w:rPr>
                <w:iCs/>
                <w:color w:val="000000" w:themeColor="text1"/>
              </w:rPr>
            </w:pPr>
            <w:r w:rsidRPr="002D4399">
              <w:rPr>
                <w:iCs/>
                <w:color w:val="000000" w:themeColor="text1"/>
              </w:rPr>
              <w:lastRenderedPageBreak/>
              <w:t xml:space="preserve">Уметь: </w:t>
            </w:r>
          </w:p>
          <w:p w14:paraId="13248701" w14:textId="285986BA" w:rsidR="00422323" w:rsidRPr="00AE5CD3" w:rsidRDefault="00422323" w:rsidP="00BC57E8">
            <w:pPr>
              <w:tabs>
                <w:tab w:val="left" w:pos="540"/>
              </w:tabs>
              <w:contextualSpacing/>
              <w:jc w:val="both"/>
              <w:rPr>
                <w:iCs/>
                <w:color w:val="000000" w:themeColor="text1"/>
              </w:rPr>
            </w:pPr>
            <w:r w:rsidRPr="002D4399">
              <w:rPr>
                <w:iCs/>
                <w:color w:val="000000" w:themeColor="text1"/>
              </w:rPr>
              <w:t xml:space="preserve">проводить расчеты показателей </w:t>
            </w:r>
            <w:r w:rsidRPr="00987758">
              <w:rPr>
                <w:iCs/>
                <w:color w:val="000000" w:themeColor="text1"/>
              </w:rPr>
              <w:t>операционной эффективности использования бюджетных средств</w:t>
            </w:r>
            <w:r w:rsidRPr="002D4399">
              <w:rPr>
                <w:iCs/>
                <w:color w:val="000000" w:themeColor="text1"/>
              </w:rPr>
              <w:t>, обосновывать выбор</w:t>
            </w:r>
            <w:r w:rsidRPr="002D4399">
              <w:t xml:space="preserve"> оперативных решений в области управления государственными и муниципальными</w:t>
            </w:r>
            <w:r>
              <w:t xml:space="preserve"> финансами</w:t>
            </w:r>
          </w:p>
        </w:tc>
      </w:tr>
      <w:tr w:rsidR="00422323" w:rsidRPr="00CC76F4" w14:paraId="375C1369" w14:textId="77777777" w:rsidTr="00AE5CD3">
        <w:trPr>
          <w:trHeight w:val="2413"/>
        </w:trPr>
        <w:tc>
          <w:tcPr>
            <w:tcW w:w="554" w:type="pct"/>
            <w:vMerge/>
          </w:tcPr>
          <w:p w14:paraId="0E86A7DE" w14:textId="77777777" w:rsidR="00422323" w:rsidRPr="00B57C6E" w:rsidRDefault="00422323" w:rsidP="00422323">
            <w:pPr>
              <w:tabs>
                <w:tab w:val="left" w:pos="540"/>
              </w:tabs>
              <w:contextualSpacing/>
              <w:jc w:val="center"/>
              <w:rPr>
                <w:color w:val="000000" w:themeColor="text1"/>
              </w:rPr>
            </w:pPr>
          </w:p>
        </w:tc>
        <w:tc>
          <w:tcPr>
            <w:tcW w:w="1043" w:type="pct"/>
            <w:vMerge/>
          </w:tcPr>
          <w:p w14:paraId="5EE2B136" w14:textId="77777777" w:rsidR="00422323" w:rsidRPr="00CC76F4" w:rsidRDefault="00422323" w:rsidP="00422323">
            <w:pPr>
              <w:tabs>
                <w:tab w:val="left" w:pos="540"/>
              </w:tabs>
              <w:contextualSpacing/>
              <w:jc w:val="both"/>
            </w:pPr>
          </w:p>
        </w:tc>
        <w:tc>
          <w:tcPr>
            <w:tcW w:w="1529" w:type="pct"/>
          </w:tcPr>
          <w:p w14:paraId="39B53BFC" w14:textId="77777777" w:rsidR="00422323" w:rsidRPr="008158B8" w:rsidRDefault="00422323" w:rsidP="00422323">
            <w:pPr>
              <w:jc w:val="both"/>
            </w:pPr>
            <w:r w:rsidRPr="0036567C">
              <w:t xml:space="preserve">2. </w:t>
            </w:r>
            <w:r>
              <w:t>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1874" w:type="pct"/>
          </w:tcPr>
          <w:p w14:paraId="78CB0471" w14:textId="77777777" w:rsidR="00422323" w:rsidRPr="00AE5CD3" w:rsidRDefault="00422323" w:rsidP="00422323">
            <w:pPr>
              <w:tabs>
                <w:tab w:val="left" w:pos="540"/>
              </w:tabs>
              <w:contextualSpacing/>
              <w:jc w:val="both"/>
              <w:rPr>
                <w:iCs/>
                <w:color w:val="000000" w:themeColor="text1"/>
              </w:rPr>
            </w:pPr>
            <w:r w:rsidRPr="00AE5CD3">
              <w:rPr>
                <w:iCs/>
                <w:color w:val="000000" w:themeColor="text1"/>
              </w:rPr>
              <w:t xml:space="preserve">Знать: </w:t>
            </w:r>
          </w:p>
          <w:p w14:paraId="1F765159" w14:textId="77777777" w:rsidR="00422323" w:rsidRPr="00691507" w:rsidRDefault="00422323" w:rsidP="00422323">
            <w:pPr>
              <w:tabs>
                <w:tab w:val="left" w:pos="540"/>
              </w:tabs>
              <w:contextualSpacing/>
              <w:jc w:val="both"/>
              <w:rPr>
                <w:iCs/>
                <w:color w:val="000000" w:themeColor="text1"/>
              </w:rPr>
            </w:pPr>
            <w:r w:rsidRPr="00691507">
              <w:rPr>
                <w:iCs/>
                <w:color w:val="000000" w:themeColor="text1"/>
              </w:rPr>
              <w:t xml:space="preserve">порядок </w:t>
            </w:r>
            <w:r>
              <w:rPr>
                <w:iCs/>
                <w:color w:val="000000" w:themeColor="text1"/>
              </w:rPr>
              <w:t xml:space="preserve">формирования и </w:t>
            </w:r>
            <w:r w:rsidRPr="00691507">
              <w:rPr>
                <w:iCs/>
                <w:color w:val="000000" w:themeColor="text1"/>
              </w:rPr>
              <w:t>пре</w:t>
            </w:r>
            <w:r>
              <w:rPr>
                <w:iCs/>
                <w:color w:val="000000" w:themeColor="text1"/>
              </w:rPr>
              <w:t>д</w:t>
            </w:r>
            <w:r w:rsidRPr="00691507">
              <w:rPr>
                <w:iCs/>
                <w:color w:val="000000" w:themeColor="text1"/>
              </w:rPr>
              <w:t xml:space="preserve">ставления </w:t>
            </w:r>
            <w:r>
              <w:t>финансовой отчетности в виде аналитического отчета, экспертного заключения, информационного обзора</w:t>
            </w:r>
          </w:p>
          <w:p w14:paraId="191B8532" w14:textId="77777777" w:rsidR="00422323" w:rsidRPr="00691507" w:rsidRDefault="00422323" w:rsidP="00422323">
            <w:pPr>
              <w:tabs>
                <w:tab w:val="left" w:pos="540"/>
              </w:tabs>
              <w:contextualSpacing/>
              <w:jc w:val="both"/>
              <w:rPr>
                <w:iCs/>
                <w:color w:val="000000" w:themeColor="text1"/>
              </w:rPr>
            </w:pPr>
            <w:r w:rsidRPr="00691507">
              <w:rPr>
                <w:iCs/>
                <w:color w:val="000000" w:themeColor="text1"/>
              </w:rPr>
              <w:t xml:space="preserve">Уметь: </w:t>
            </w:r>
          </w:p>
          <w:p w14:paraId="4FD19C0A" w14:textId="77777777" w:rsidR="00422323" w:rsidRPr="00EB6AE7" w:rsidRDefault="00422323" w:rsidP="00422323">
            <w:pPr>
              <w:widowControl w:val="0"/>
              <w:tabs>
                <w:tab w:val="left" w:pos="540"/>
              </w:tabs>
              <w:autoSpaceDE w:val="0"/>
              <w:autoSpaceDN w:val="0"/>
              <w:adjustRightInd w:val="0"/>
              <w:contextualSpacing/>
              <w:jc w:val="both"/>
              <w:rPr>
                <w:iCs/>
                <w:color w:val="000000" w:themeColor="text1"/>
              </w:rPr>
            </w:pPr>
            <w:r>
              <w:rPr>
                <w:iCs/>
                <w:color w:val="000000" w:themeColor="text1"/>
              </w:rPr>
              <w:t>р</w:t>
            </w:r>
            <w:r w:rsidRPr="00EB6AE7">
              <w:rPr>
                <w:iCs/>
                <w:color w:val="000000" w:themeColor="text1"/>
              </w:rPr>
              <w:t>ассчитыват</w:t>
            </w:r>
            <w:r>
              <w:rPr>
                <w:iCs/>
                <w:color w:val="000000" w:themeColor="text1"/>
              </w:rPr>
              <w:t xml:space="preserve">ь показатели для формирования </w:t>
            </w:r>
            <w:r>
              <w:t>финансовой отчетности в виде аналитического отчета, экспертного заключения, информационного обзора</w:t>
            </w:r>
          </w:p>
        </w:tc>
      </w:tr>
      <w:tr w:rsidR="00422323" w:rsidRPr="00CC76F4" w14:paraId="251843EC" w14:textId="77777777" w:rsidTr="00AE5CD3">
        <w:trPr>
          <w:trHeight w:val="966"/>
        </w:trPr>
        <w:tc>
          <w:tcPr>
            <w:tcW w:w="554" w:type="pct"/>
            <w:vMerge w:val="restart"/>
          </w:tcPr>
          <w:p w14:paraId="62616C93" w14:textId="77777777" w:rsidR="00422323" w:rsidRPr="00B57C6E" w:rsidRDefault="00422323" w:rsidP="00422323">
            <w:pPr>
              <w:tabs>
                <w:tab w:val="left" w:pos="540"/>
              </w:tabs>
              <w:contextualSpacing/>
              <w:jc w:val="center"/>
              <w:rPr>
                <w:color w:val="000000" w:themeColor="text1"/>
              </w:rPr>
            </w:pPr>
            <w:r w:rsidRPr="00B57C6E">
              <w:rPr>
                <w:color w:val="000000" w:themeColor="text1"/>
              </w:rPr>
              <w:t>ПКН-6</w:t>
            </w:r>
          </w:p>
        </w:tc>
        <w:tc>
          <w:tcPr>
            <w:tcW w:w="1043" w:type="pct"/>
            <w:vMerge w:val="restart"/>
          </w:tcPr>
          <w:p w14:paraId="4E8F1D8A" w14:textId="5E09AFD6" w:rsidR="00422323" w:rsidRPr="00CC76F4" w:rsidRDefault="00422323" w:rsidP="00422323">
            <w:pPr>
              <w:tabs>
                <w:tab w:val="left" w:pos="540"/>
              </w:tabs>
              <w:contextualSpacing/>
              <w:jc w:val="both"/>
            </w:pPr>
            <w:r w:rsidRPr="00BC1940">
              <w:t xml:space="preserve">Способность предлагать </w:t>
            </w:r>
            <w:r w:rsidR="00AC6FE4" w:rsidRPr="00BC1940">
              <w:t>решения профессиональных</w:t>
            </w:r>
            <w:r w:rsidRPr="00BC1940">
              <w:t xml:space="preserve"> задач в меняющихся финансово-экономических условиях </w:t>
            </w:r>
          </w:p>
        </w:tc>
        <w:tc>
          <w:tcPr>
            <w:tcW w:w="1529" w:type="pct"/>
          </w:tcPr>
          <w:p w14:paraId="636D24AD" w14:textId="77777777" w:rsidR="00422323" w:rsidRDefault="00422323" w:rsidP="00422323">
            <w: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1874" w:type="pct"/>
          </w:tcPr>
          <w:p w14:paraId="6D24F01D" w14:textId="77777777" w:rsidR="00422323" w:rsidRDefault="00422323" w:rsidP="00422323">
            <w:pPr>
              <w:tabs>
                <w:tab w:val="left" w:pos="540"/>
              </w:tabs>
              <w:contextualSpacing/>
              <w:jc w:val="both"/>
              <w:rPr>
                <w:iCs/>
              </w:rPr>
            </w:pPr>
            <w:r w:rsidRPr="00EB6AE7">
              <w:rPr>
                <w:iCs/>
              </w:rPr>
              <w:t xml:space="preserve">Знать: </w:t>
            </w:r>
          </w:p>
          <w:p w14:paraId="3D1C7E9F" w14:textId="0C52B679" w:rsidR="00422323" w:rsidRPr="002D4399" w:rsidRDefault="00422323" w:rsidP="00422323">
            <w:pPr>
              <w:tabs>
                <w:tab w:val="left" w:pos="540"/>
              </w:tabs>
              <w:contextualSpacing/>
              <w:jc w:val="both"/>
              <w:rPr>
                <w:iCs/>
              </w:rPr>
            </w:pPr>
            <w:r w:rsidRPr="002D4399">
              <w:rPr>
                <w:iCs/>
              </w:rPr>
              <w:t xml:space="preserve">методы проведения анализа деятельности </w:t>
            </w:r>
            <w:r w:rsidRPr="00987758">
              <w:rPr>
                <w:iCs/>
              </w:rPr>
              <w:t>администраторов бюджетных средств</w:t>
            </w:r>
            <w:r w:rsidRPr="002D4399">
              <w:rPr>
                <w:iCs/>
              </w:rPr>
              <w:t>, приемы обоснования оперативных, тактических управленческих решений в области финансов</w:t>
            </w:r>
          </w:p>
          <w:p w14:paraId="09327DCB" w14:textId="77777777" w:rsidR="00422323" w:rsidRPr="002D4399" w:rsidRDefault="00422323" w:rsidP="00422323">
            <w:pPr>
              <w:jc w:val="both"/>
              <w:rPr>
                <w:iCs/>
              </w:rPr>
            </w:pPr>
            <w:r w:rsidRPr="002D4399">
              <w:rPr>
                <w:iCs/>
              </w:rPr>
              <w:t xml:space="preserve">Уметь: </w:t>
            </w:r>
          </w:p>
          <w:p w14:paraId="71109B07" w14:textId="237507D0" w:rsidR="00422323" w:rsidRPr="008E0A87" w:rsidRDefault="00422323" w:rsidP="00422323">
            <w:pPr>
              <w:jc w:val="both"/>
              <w:rPr>
                <w:i/>
                <w:highlight w:val="yellow"/>
              </w:rPr>
            </w:pPr>
            <w:r w:rsidRPr="002D4399">
              <w:rPr>
                <w:iCs/>
              </w:rPr>
              <w:t xml:space="preserve">проводить анализ деятельности </w:t>
            </w:r>
            <w:r w:rsidRPr="00987758">
              <w:rPr>
                <w:iCs/>
              </w:rPr>
              <w:t>администраторов бюджетных средств</w:t>
            </w:r>
            <w:r w:rsidRPr="002D4399">
              <w:rPr>
                <w:iCs/>
              </w:rPr>
              <w:t>, использовать приемы обоснования оперативных, тактических управленческих</w:t>
            </w:r>
            <w:r w:rsidRPr="00B57C6E">
              <w:rPr>
                <w:iCs/>
              </w:rPr>
              <w:t xml:space="preserve"> решений в финансовой сфере</w:t>
            </w:r>
          </w:p>
        </w:tc>
      </w:tr>
      <w:tr w:rsidR="00AC2D9B" w:rsidRPr="00CC76F4" w14:paraId="646F792A" w14:textId="77777777" w:rsidTr="00BC57E8">
        <w:trPr>
          <w:trHeight w:val="2644"/>
        </w:trPr>
        <w:tc>
          <w:tcPr>
            <w:tcW w:w="554" w:type="pct"/>
            <w:vMerge/>
          </w:tcPr>
          <w:p w14:paraId="2EF26943" w14:textId="77777777" w:rsidR="00AC2D9B" w:rsidRPr="00CC76F4" w:rsidRDefault="00AC2D9B" w:rsidP="00AC2D9B">
            <w:pPr>
              <w:tabs>
                <w:tab w:val="left" w:pos="540"/>
              </w:tabs>
              <w:contextualSpacing/>
              <w:jc w:val="center"/>
            </w:pPr>
          </w:p>
        </w:tc>
        <w:tc>
          <w:tcPr>
            <w:tcW w:w="1043" w:type="pct"/>
            <w:vMerge/>
          </w:tcPr>
          <w:p w14:paraId="24BCEF7B" w14:textId="77777777" w:rsidR="00AC2D9B" w:rsidRPr="00CC76F4" w:rsidRDefault="00AC2D9B" w:rsidP="00AC2D9B">
            <w:pPr>
              <w:tabs>
                <w:tab w:val="left" w:pos="540"/>
              </w:tabs>
              <w:contextualSpacing/>
              <w:jc w:val="both"/>
            </w:pPr>
          </w:p>
        </w:tc>
        <w:tc>
          <w:tcPr>
            <w:tcW w:w="1529" w:type="pct"/>
          </w:tcPr>
          <w:p w14:paraId="7F3C07BD" w14:textId="77777777" w:rsidR="00AC2D9B" w:rsidRDefault="00AC2D9B" w:rsidP="00AC2D9B">
            <w:pPr>
              <w:tabs>
                <w:tab w:val="left" w:pos="540"/>
              </w:tabs>
              <w:contextualSpacing/>
              <w:jc w:val="both"/>
            </w:pPr>
            <w:r>
              <w:t xml:space="preserve">2. </w:t>
            </w:r>
            <w:r w:rsidRPr="00125C7A">
              <w:t>Предлагает варианты решения профессиональных задач в условиях неопределенности</w:t>
            </w:r>
          </w:p>
        </w:tc>
        <w:tc>
          <w:tcPr>
            <w:tcW w:w="1874" w:type="pct"/>
          </w:tcPr>
          <w:p w14:paraId="643C4DB0" w14:textId="77777777" w:rsidR="00AC2D9B" w:rsidRPr="00757E37" w:rsidRDefault="00AC2D9B" w:rsidP="00AC2D9B">
            <w:pPr>
              <w:tabs>
                <w:tab w:val="left" w:pos="540"/>
              </w:tabs>
              <w:contextualSpacing/>
              <w:jc w:val="both"/>
              <w:rPr>
                <w:iCs/>
                <w:color w:val="000000" w:themeColor="text1"/>
              </w:rPr>
            </w:pPr>
            <w:r w:rsidRPr="00757E37">
              <w:rPr>
                <w:iCs/>
                <w:color w:val="000000" w:themeColor="text1"/>
              </w:rPr>
              <w:t xml:space="preserve">Знать: </w:t>
            </w:r>
          </w:p>
          <w:p w14:paraId="787D56BD" w14:textId="77777777" w:rsidR="00AC2D9B" w:rsidRPr="00757E37" w:rsidRDefault="00AC2D9B" w:rsidP="00AC2D9B">
            <w:pPr>
              <w:tabs>
                <w:tab w:val="left" w:pos="540"/>
              </w:tabs>
              <w:contextualSpacing/>
              <w:jc w:val="both"/>
              <w:rPr>
                <w:iCs/>
                <w:color w:val="000000" w:themeColor="text1"/>
              </w:rPr>
            </w:pPr>
            <w:r w:rsidRPr="00757E37">
              <w:rPr>
                <w:iCs/>
                <w:color w:val="000000" w:themeColor="text1"/>
              </w:rPr>
              <w:t xml:space="preserve">показатели </w:t>
            </w:r>
            <w:r w:rsidRPr="00987758">
              <w:rPr>
                <w:iCs/>
                <w:color w:val="000000" w:themeColor="text1"/>
              </w:rPr>
              <w:t xml:space="preserve">операционной эффективности использования бюджетных средств и </w:t>
            </w:r>
            <w:r w:rsidRPr="00757E37">
              <w:rPr>
                <w:iCs/>
                <w:color w:val="000000" w:themeColor="text1"/>
              </w:rPr>
              <w:t xml:space="preserve">порядок их расчета, </w:t>
            </w:r>
            <w:r w:rsidRPr="00757E37">
              <w:t>порядок принятия оперативных решений в области управления государственными и муниципальными финансами</w:t>
            </w:r>
          </w:p>
          <w:p w14:paraId="7B758FE3" w14:textId="77777777" w:rsidR="00AC2D9B" w:rsidRPr="00757E37" w:rsidRDefault="00AC2D9B" w:rsidP="00AC2D9B">
            <w:pPr>
              <w:tabs>
                <w:tab w:val="left" w:pos="540"/>
              </w:tabs>
              <w:contextualSpacing/>
              <w:jc w:val="both"/>
              <w:rPr>
                <w:iCs/>
                <w:color w:val="000000" w:themeColor="text1"/>
              </w:rPr>
            </w:pPr>
            <w:r w:rsidRPr="00757E37">
              <w:rPr>
                <w:iCs/>
                <w:color w:val="000000" w:themeColor="text1"/>
              </w:rPr>
              <w:t xml:space="preserve">Уметь: </w:t>
            </w:r>
          </w:p>
          <w:p w14:paraId="79E86B76" w14:textId="681DE1C9" w:rsidR="00AC2D9B" w:rsidRPr="00965180" w:rsidRDefault="00AC2D9B" w:rsidP="00AC2D9B">
            <w:pPr>
              <w:tabs>
                <w:tab w:val="left" w:pos="540"/>
              </w:tabs>
              <w:jc w:val="both"/>
              <w:rPr>
                <w:i/>
              </w:rPr>
            </w:pPr>
            <w:r w:rsidRPr="00757E37">
              <w:rPr>
                <w:iCs/>
                <w:color w:val="000000" w:themeColor="text1"/>
              </w:rPr>
              <w:t xml:space="preserve">проводить расчеты показателей </w:t>
            </w:r>
            <w:r w:rsidRPr="00987758">
              <w:rPr>
                <w:iCs/>
                <w:color w:val="000000" w:themeColor="text1"/>
              </w:rPr>
              <w:t>операционной эффективности использования бюджетных средств</w:t>
            </w:r>
            <w:r w:rsidRPr="00757E37">
              <w:rPr>
                <w:iCs/>
                <w:color w:val="000000" w:themeColor="text1"/>
              </w:rPr>
              <w:t>, обосновывать выбор</w:t>
            </w:r>
            <w:r w:rsidRPr="00757E37">
              <w:t xml:space="preserve"> оперативных решений в области управления государственными и муниципальными финансами</w:t>
            </w:r>
          </w:p>
        </w:tc>
      </w:tr>
    </w:tbl>
    <w:p w14:paraId="57E3FC6E"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4922271"/>
      <w:r w:rsidRPr="00EC7072">
        <w:rPr>
          <w:rFonts w:ascii="Times New Roman" w:hAnsi="Times New Roman" w:cs="Times New Roman"/>
          <w:b/>
          <w:color w:val="auto"/>
          <w:sz w:val="28"/>
          <w:szCs w:val="28"/>
        </w:rPr>
        <w:lastRenderedPageBreak/>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2"/>
    </w:p>
    <w:p w14:paraId="624DD03D" w14:textId="56B672F1" w:rsidR="00AC6FE4" w:rsidRDefault="00643B40" w:rsidP="00AC6FE4">
      <w:pPr>
        <w:spacing w:line="360" w:lineRule="auto"/>
        <w:ind w:firstLine="709"/>
        <w:jc w:val="both"/>
        <w:rPr>
          <w:sz w:val="28"/>
          <w:szCs w:val="28"/>
        </w:rPr>
      </w:pPr>
      <w:r w:rsidRPr="0087759E">
        <w:rPr>
          <w:sz w:val="28"/>
          <w:szCs w:val="28"/>
        </w:rPr>
        <w:t>Дисциплина «</w:t>
      </w:r>
      <w:r w:rsidR="00B57C6E" w:rsidRPr="00B57C6E">
        <w:rPr>
          <w:sz w:val="28"/>
          <w:szCs w:val="28"/>
        </w:rPr>
        <w:t>Операционная эффективность общественных финансов</w:t>
      </w:r>
      <w:r w:rsidRPr="0087759E">
        <w:rPr>
          <w:sz w:val="28"/>
          <w:szCs w:val="28"/>
        </w:rPr>
        <w:t xml:space="preserve">» </w:t>
      </w:r>
      <w:bookmarkStart w:id="3" w:name="_Toc84922272"/>
      <w:r w:rsidR="00AC6FE4">
        <w:rPr>
          <w:sz w:val="28"/>
          <w:szCs w:val="28"/>
        </w:rPr>
        <w:t>входит в цикл дисциплин профиля (элективный) «Государственные и муниципальные финансы», ОП «Экономика и финансы» для обучающихся по направлению подготовки 38.03.01 «Экономика».</w:t>
      </w:r>
    </w:p>
    <w:p w14:paraId="294FC6AF" w14:textId="1885DBCC" w:rsidR="00C52F7B" w:rsidRDefault="00C52F7B" w:rsidP="00AC6FE4">
      <w:pPr>
        <w:spacing w:line="360" w:lineRule="auto"/>
        <w:ind w:firstLine="709"/>
        <w:jc w:val="both"/>
        <w:rPr>
          <w:b/>
          <w:sz w:val="28"/>
          <w:szCs w:val="28"/>
        </w:rPr>
      </w:pPr>
      <w:r w:rsidRPr="004F4436">
        <w:rPr>
          <w:b/>
          <w:sz w:val="28"/>
          <w:szCs w:val="28"/>
        </w:rPr>
        <w:t xml:space="preserve">4. Объем </w:t>
      </w:r>
      <w:r w:rsidR="00EC45DF" w:rsidRPr="004F4436">
        <w:rPr>
          <w:b/>
          <w:sz w:val="28"/>
          <w:szCs w:val="28"/>
        </w:rPr>
        <w:t>дисциплины</w:t>
      </w:r>
      <w:r w:rsidR="003C668E">
        <w:rPr>
          <w:b/>
          <w:sz w:val="28"/>
          <w:szCs w:val="28"/>
        </w:rPr>
        <w:t xml:space="preserve"> </w:t>
      </w:r>
      <w:r w:rsidR="001B4C63" w:rsidRPr="004F4436">
        <w:rPr>
          <w:b/>
          <w:sz w:val="28"/>
          <w:szCs w:val="28"/>
        </w:rPr>
        <w:t>(модуля)</w:t>
      </w:r>
      <w:r w:rsidRPr="004F4436">
        <w:rPr>
          <w:b/>
          <w:sz w:val="28"/>
          <w:szCs w:val="28"/>
        </w:rPr>
        <w:t xml:space="preserve"> в зачетных единицах и в академических </w:t>
      </w:r>
      <w:r w:rsidR="00400154" w:rsidRPr="004F4436">
        <w:rPr>
          <w:b/>
          <w:sz w:val="28"/>
          <w:szCs w:val="28"/>
        </w:rPr>
        <w:t>ча</w:t>
      </w:r>
      <w:r w:rsidRPr="004F4436">
        <w:rPr>
          <w:b/>
          <w:sz w:val="28"/>
          <w:szCs w:val="28"/>
        </w:rPr>
        <w:t xml:space="preserve">сах с выделением объема </w:t>
      </w:r>
      <w:r w:rsidR="00400154" w:rsidRPr="004F4436">
        <w:rPr>
          <w:b/>
          <w:sz w:val="28"/>
          <w:szCs w:val="28"/>
        </w:rPr>
        <w:t>аудиторной (лекции, семинары) и</w:t>
      </w:r>
      <w:r w:rsidRPr="004F4436">
        <w:rPr>
          <w:b/>
          <w:sz w:val="28"/>
          <w:szCs w:val="28"/>
        </w:rPr>
        <w:t xml:space="preserve"> самостоятельной работы обучающихся</w:t>
      </w:r>
      <w:bookmarkEnd w:id="3"/>
      <w:r w:rsidR="00400154" w:rsidRPr="004F4436">
        <w:rPr>
          <w:b/>
          <w:sz w:val="28"/>
          <w:szCs w:val="28"/>
        </w:rPr>
        <w:t xml:space="preserve"> </w:t>
      </w:r>
    </w:p>
    <w:p w14:paraId="438672BB" w14:textId="52924359" w:rsidR="00C64EC9" w:rsidRDefault="008B75CA" w:rsidP="00B85231">
      <w:pPr>
        <w:rPr>
          <w:sz w:val="28"/>
          <w:szCs w:val="28"/>
        </w:rPr>
      </w:pPr>
      <w:r>
        <w:rPr>
          <w:sz w:val="28"/>
          <w:szCs w:val="28"/>
        </w:rPr>
        <w:t xml:space="preserve">   </w:t>
      </w:r>
      <w:r w:rsidR="00B85231">
        <w:rPr>
          <w:sz w:val="28"/>
          <w:szCs w:val="28"/>
        </w:rPr>
        <w:t>Очная форма обучения</w:t>
      </w:r>
      <w:r w:rsidR="00C64EC9">
        <w:rPr>
          <w:sz w:val="28"/>
          <w:szCs w:val="28"/>
        </w:rPr>
        <w:t>/</w:t>
      </w:r>
      <w:r w:rsidR="00C64EC9" w:rsidRPr="00C64EC9">
        <w:rPr>
          <w:sz w:val="28"/>
          <w:szCs w:val="28"/>
        </w:rPr>
        <w:t xml:space="preserve"> </w:t>
      </w:r>
      <w:r w:rsidR="00C64EC9" w:rsidRPr="00F628C3">
        <w:rPr>
          <w:sz w:val="28"/>
          <w:szCs w:val="28"/>
        </w:rPr>
        <w:t>Очно-заочная форма обучения</w:t>
      </w:r>
      <w:r w:rsidR="00C25CE8">
        <w:rPr>
          <w:sz w:val="28"/>
          <w:szCs w:val="28"/>
        </w:rPr>
        <w:t xml:space="preserve">,2021 </w:t>
      </w:r>
      <w:proofErr w:type="spellStart"/>
      <w:r w:rsidR="00C25CE8">
        <w:rPr>
          <w:sz w:val="28"/>
          <w:szCs w:val="28"/>
        </w:rPr>
        <w:t>г.п</w:t>
      </w:r>
      <w:proofErr w:type="spellEnd"/>
      <w:r w:rsidR="00C25CE8">
        <w:rPr>
          <w:sz w:val="28"/>
          <w:szCs w:val="28"/>
        </w:rPr>
        <w:t>.</w:t>
      </w:r>
      <w:r w:rsidR="00C64EC9" w:rsidRPr="00F628C3">
        <w:rPr>
          <w:sz w:val="28"/>
          <w:szCs w:val="28"/>
        </w:rPr>
        <w:t xml:space="preserve"> (ИОО)</w:t>
      </w:r>
    </w:p>
    <w:p w14:paraId="74860262" w14:textId="742602A8" w:rsidR="00C52F7B" w:rsidRPr="004F4436" w:rsidRDefault="00C64EC9" w:rsidP="00B85231">
      <w:pPr>
        <w:rPr>
          <w:sz w:val="28"/>
          <w:szCs w:val="28"/>
        </w:rPr>
      </w:pPr>
      <w:r w:rsidRPr="00F628C3">
        <w:rPr>
          <w:sz w:val="28"/>
          <w:szCs w:val="28"/>
        </w:rPr>
        <w:t xml:space="preserve"> </w:t>
      </w:r>
      <w:r w:rsidR="00B85231">
        <w:rPr>
          <w:sz w:val="28"/>
          <w:szCs w:val="28"/>
        </w:rPr>
        <w:t xml:space="preserve">                                                                                </w:t>
      </w:r>
      <w:r>
        <w:rPr>
          <w:sz w:val="28"/>
          <w:szCs w:val="28"/>
        </w:rPr>
        <w:t xml:space="preserve">                                     </w:t>
      </w:r>
      <w:r w:rsidR="00AC2D9B">
        <w:rPr>
          <w:sz w:val="28"/>
          <w:szCs w:val="28"/>
        </w:rPr>
        <w:t xml:space="preserve">     </w:t>
      </w:r>
      <w:r>
        <w:rPr>
          <w:sz w:val="28"/>
          <w:szCs w:val="28"/>
        </w:rPr>
        <w:t xml:space="preserve"> </w:t>
      </w:r>
      <w:r w:rsidRPr="002B6038">
        <w:rPr>
          <w:sz w:val="28"/>
          <w:szCs w:val="28"/>
        </w:rPr>
        <w:t xml:space="preserve">Таблица </w:t>
      </w:r>
      <w:r w:rsidR="00AC2D9B">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3E08B1" w:rsidRPr="00D34CB9" w14:paraId="455CB8C1" w14:textId="77777777" w:rsidTr="00436150">
        <w:trPr>
          <w:trHeight w:val="817"/>
        </w:trPr>
        <w:tc>
          <w:tcPr>
            <w:tcW w:w="2570" w:type="pct"/>
            <w:shd w:val="clear" w:color="auto" w:fill="auto"/>
            <w:vAlign w:val="center"/>
          </w:tcPr>
          <w:p w14:paraId="54166F7F" w14:textId="77777777" w:rsidR="003E08B1" w:rsidRPr="00D34CB9" w:rsidRDefault="003E08B1" w:rsidP="00616D7B">
            <w:pPr>
              <w:jc w:val="center"/>
              <w:rPr>
                <w:b/>
              </w:rPr>
            </w:pPr>
            <w:r w:rsidRPr="00D34CB9">
              <w:rPr>
                <w:b/>
              </w:rPr>
              <w:t>Вид учебной работы   по дисциплине</w:t>
            </w:r>
          </w:p>
        </w:tc>
        <w:tc>
          <w:tcPr>
            <w:tcW w:w="1252" w:type="pct"/>
            <w:shd w:val="clear" w:color="auto" w:fill="auto"/>
            <w:vAlign w:val="center"/>
          </w:tcPr>
          <w:p w14:paraId="7BC04BC0" w14:textId="77777777" w:rsidR="003E08B1" w:rsidRPr="00D34CB9" w:rsidRDefault="003E08B1" w:rsidP="00616D7B">
            <w:pPr>
              <w:jc w:val="center"/>
              <w:rPr>
                <w:b/>
              </w:rPr>
            </w:pPr>
            <w:r w:rsidRPr="00D34CB9">
              <w:rPr>
                <w:b/>
              </w:rPr>
              <w:t>Всего</w:t>
            </w:r>
          </w:p>
          <w:p w14:paraId="1B27052E" w14:textId="77777777" w:rsidR="003E08B1" w:rsidRPr="00D34CB9" w:rsidRDefault="003E08B1" w:rsidP="00616D7B">
            <w:pPr>
              <w:jc w:val="center"/>
              <w:rPr>
                <w:b/>
              </w:rPr>
            </w:pPr>
            <w:r w:rsidRPr="00D34CB9">
              <w:rPr>
                <w:b/>
              </w:rPr>
              <w:t>(в з/е и часах)</w:t>
            </w:r>
          </w:p>
        </w:tc>
        <w:tc>
          <w:tcPr>
            <w:tcW w:w="1178" w:type="pct"/>
            <w:shd w:val="clear" w:color="auto" w:fill="auto"/>
            <w:vAlign w:val="center"/>
          </w:tcPr>
          <w:p w14:paraId="42FE7613" w14:textId="4A5E3BCE" w:rsidR="007C2CE7" w:rsidRDefault="003E08B1" w:rsidP="00616D7B">
            <w:pPr>
              <w:jc w:val="center"/>
              <w:rPr>
                <w:b/>
              </w:rPr>
            </w:pPr>
            <w:r w:rsidRPr="009C4C95">
              <w:rPr>
                <w:b/>
              </w:rPr>
              <w:t xml:space="preserve">Семестр </w:t>
            </w:r>
            <w:r w:rsidR="00436150">
              <w:rPr>
                <w:b/>
              </w:rPr>
              <w:t>6</w:t>
            </w:r>
            <w:r w:rsidR="00C64EC9">
              <w:rPr>
                <w:b/>
              </w:rPr>
              <w:t>/7</w:t>
            </w:r>
          </w:p>
          <w:p w14:paraId="370491DE" w14:textId="77777777" w:rsidR="003E08B1" w:rsidRPr="00D34CB9" w:rsidRDefault="00616D7B" w:rsidP="00616D7B">
            <w:pPr>
              <w:jc w:val="center"/>
              <w:rPr>
                <w:b/>
              </w:rPr>
            </w:pPr>
            <w:r w:rsidRPr="00490F26">
              <w:rPr>
                <w:b/>
              </w:rPr>
              <w:t xml:space="preserve"> </w:t>
            </w:r>
            <w:r w:rsidR="003E08B1" w:rsidRPr="00490F26">
              <w:rPr>
                <w:b/>
              </w:rPr>
              <w:t>(в часах)</w:t>
            </w:r>
          </w:p>
        </w:tc>
      </w:tr>
      <w:tr w:rsidR="003E08B1" w:rsidRPr="00D34CB9" w14:paraId="04036881" w14:textId="77777777" w:rsidTr="00436150">
        <w:trPr>
          <w:trHeight w:val="267"/>
        </w:trPr>
        <w:tc>
          <w:tcPr>
            <w:tcW w:w="2570" w:type="pct"/>
            <w:shd w:val="clear" w:color="auto" w:fill="auto"/>
          </w:tcPr>
          <w:p w14:paraId="1128AC6B" w14:textId="12630E70" w:rsidR="003E08B1" w:rsidRPr="00D34CB9" w:rsidRDefault="003E08B1" w:rsidP="0092629A">
            <w:pPr>
              <w:rPr>
                <w:b/>
              </w:rPr>
            </w:pPr>
            <w:r w:rsidRPr="00D34CB9">
              <w:rPr>
                <w:b/>
              </w:rPr>
              <w:t xml:space="preserve">Общая трудоемкость дисциплины </w:t>
            </w:r>
          </w:p>
        </w:tc>
        <w:tc>
          <w:tcPr>
            <w:tcW w:w="1252" w:type="pct"/>
            <w:shd w:val="clear" w:color="auto" w:fill="auto"/>
          </w:tcPr>
          <w:p w14:paraId="606B325A" w14:textId="758DA5FC" w:rsidR="003E08B1" w:rsidRPr="00D34CB9" w:rsidRDefault="00C64EC9" w:rsidP="00965180">
            <w:pPr>
              <w:jc w:val="center"/>
              <w:rPr>
                <w:b/>
                <w:i/>
              </w:rPr>
            </w:pPr>
            <w:r>
              <w:rPr>
                <w:b/>
                <w:i/>
              </w:rPr>
              <w:t>3/</w:t>
            </w:r>
            <w:r w:rsidR="003E08B1">
              <w:rPr>
                <w:b/>
                <w:i/>
              </w:rPr>
              <w:t>1</w:t>
            </w:r>
            <w:r w:rsidR="00436150">
              <w:rPr>
                <w:b/>
                <w:i/>
              </w:rPr>
              <w:t>08</w:t>
            </w:r>
          </w:p>
        </w:tc>
        <w:tc>
          <w:tcPr>
            <w:tcW w:w="1178" w:type="pct"/>
            <w:shd w:val="clear" w:color="auto" w:fill="auto"/>
          </w:tcPr>
          <w:p w14:paraId="0B778A5A" w14:textId="77777777" w:rsidR="003E08B1" w:rsidRPr="00D34CB9" w:rsidRDefault="003E08B1" w:rsidP="00965180">
            <w:pPr>
              <w:jc w:val="center"/>
              <w:rPr>
                <w:b/>
                <w:i/>
              </w:rPr>
            </w:pPr>
            <w:r>
              <w:rPr>
                <w:b/>
                <w:i/>
              </w:rPr>
              <w:t>1</w:t>
            </w:r>
            <w:r w:rsidR="00436150">
              <w:rPr>
                <w:b/>
                <w:i/>
              </w:rPr>
              <w:t>0</w:t>
            </w:r>
            <w:r>
              <w:rPr>
                <w:b/>
                <w:i/>
              </w:rPr>
              <w:t>8</w:t>
            </w:r>
          </w:p>
        </w:tc>
      </w:tr>
      <w:tr w:rsidR="00436150" w:rsidRPr="00D34CB9" w14:paraId="6FD4CCBA" w14:textId="77777777" w:rsidTr="00436150">
        <w:trPr>
          <w:trHeight w:val="267"/>
        </w:trPr>
        <w:tc>
          <w:tcPr>
            <w:tcW w:w="2570" w:type="pct"/>
            <w:shd w:val="clear" w:color="auto" w:fill="auto"/>
          </w:tcPr>
          <w:p w14:paraId="11CCCD1F" w14:textId="77777777" w:rsidR="00436150" w:rsidRPr="00D34CB9" w:rsidRDefault="00436150" w:rsidP="00436150">
            <w:pPr>
              <w:rPr>
                <w:b/>
                <w:i/>
              </w:rPr>
            </w:pPr>
            <w:r>
              <w:rPr>
                <w:b/>
                <w:i/>
              </w:rPr>
              <w:t xml:space="preserve">Контактная работа - </w:t>
            </w:r>
            <w:r w:rsidRPr="00D34CB9">
              <w:rPr>
                <w:b/>
                <w:i/>
              </w:rPr>
              <w:t xml:space="preserve">Аудиторные занятия </w:t>
            </w:r>
          </w:p>
        </w:tc>
        <w:tc>
          <w:tcPr>
            <w:tcW w:w="1252" w:type="pct"/>
            <w:shd w:val="clear" w:color="auto" w:fill="auto"/>
          </w:tcPr>
          <w:p w14:paraId="78E5D0D6" w14:textId="77777777" w:rsidR="00436150" w:rsidRPr="00D34CB9" w:rsidRDefault="00436150" w:rsidP="00436150">
            <w:pPr>
              <w:jc w:val="center"/>
              <w:rPr>
                <w:b/>
                <w:i/>
              </w:rPr>
            </w:pPr>
            <w:r>
              <w:rPr>
                <w:b/>
                <w:i/>
              </w:rPr>
              <w:t>34</w:t>
            </w:r>
          </w:p>
        </w:tc>
        <w:tc>
          <w:tcPr>
            <w:tcW w:w="1178" w:type="pct"/>
            <w:shd w:val="clear" w:color="auto" w:fill="auto"/>
          </w:tcPr>
          <w:p w14:paraId="238992E3" w14:textId="77777777" w:rsidR="00436150" w:rsidRPr="00D34CB9" w:rsidRDefault="00436150" w:rsidP="00436150">
            <w:pPr>
              <w:jc w:val="center"/>
              <w:rPr>
                <w:b/>
                <w:i/>
              </w:rPr>
            </w:pPr>
            <w:r>
              <w:rPr>
                <w:b/>
                <w:i/>
              </w:rPr>
              <w:t>34</w:t>
            </w:r>
          </w:p>
        </w:tc>
      </w:tr>
      <w:tr w:rsidR="00436150" w:rsidRPr="00D34CB9" w14:paraId="6CB4945E" w14:textId="77777777" w:rsidTr="00436150">
        <w:trPr>
          <w:trHeight w:val="267"/>
        </w:trPr>
        <w:tc>
          <w:tcPr>
            <w:tcW w:w="2570" w:type="pct"/>
            <w:shd w:val="clear" w:color="auto" w:fill="auto"/>
          </w:tcPr>
          <w:p w14:paraId="51BEF999" w14:textId="77777777" w:rsidR="00436150" w:rsidRPr="00D34CB9" w:rsidRDefault="00436150" w:rsidP="00436150">
            <w:pPr>
              <w:rPr>
                <w:i/>
              </w:rPr>
            </w:pPr>
            <w:r w:rsidRPr="00D34CB9">
              <w:rPr>
                <w:i/>
              </w:rPr>
              <w:t xml:space="preserve">Лекции </w:t>
            </w:r>
          </w:p>
        </w:tc>
        <w:tc>
          <w:tcPr>
            <w:tcW w:w="1252" w:type="pct"/>
            <w:shd w:val="clear" w:color="auto" w:fill="auto"/>
          </w:tcPr>
          <w:p w14:paraId="267A5081" w14:textId="77777777" w:rsidR="00436150" w:rsidRPr="004F4436" w:rsidRDefault="00436150" w:rsidP="00436150">
            <w:pPr>
              <w:jc w:val="center"/>
              <w:rPr>
                <w:i/>
              </w:rPr>
            </w:pPr>
            <w:r>
              <w:rPr>
                <w:i/>
              </w:rPr>
              <w:t>16</w:t>
            </w:r>
          </w:p>
        </w:tc>
        <w:tc>
          <w:tcPr>
            <w:tcW w:w="1178" w:type="pct"/>
            <w:shd w:val="clear" w:color="auto" w:fill="auto"/>
          </w:tcPr>
          <w:p w14:paraId="3D6F2A3F" w14:textId="77777777" w:rsidR="00436150" w:rsidRPr="004F4436" w:rsidRDefault="00436150" w:rsidP="00436150">
            <w:pPr>
              <w:jc w:val="center"/>
              <w:rPr>
                <w:i/>
              </w:rPr>
            </w:pPr>
            <w:r>
              <w:rPr>
                <w:i/>
              </w:rPr>
              <w:t>16</w:t>
            </w:r>
          </w:p>
        </w:tc>
      </w:tr>
      <w:tr w:rsidR="00436150" w:rsidRPr="005532E3" w14:paraId="0CAFD831" w14:textId="77777777" w:rsidTr="00436150">
        <w:trPr>
          <w:trHeight w:val="267"/>
        </w:trPr>
        <w:tc>
          <w:tcPr>
            <w:tcW w:w="2570" w:type="pct"/>
            <w:shd w:val="clear" w:color="auto" w:fill="auto"/>
          </w:tcPr>
          <w:p w14:paraId="66ACC00D" w14:textId="77777777" w:rsidR="00436150" w:rsidRPr="005532E3" w:rsidRDefault="00436150" w:rsidP="00436150">
            <w:pPr>
              <w:rPr>
                <w:i/>
              </w:rPr>
            </w:pPr>
            <w:r w:rsidRPr="005532E3">
              <w:rPr>
                <w:i/>
              </w:rPr>
              <w:t xml:space="preserve">Семинары, практические занятия  </w:t>
            </w:r>
          </w:p>
        </w:tc>
        <w:tc>
          <w:tcPr>
            <w:tcW w:w="1252" w:type="pct"/>
            <w:shd w:val="clear" w:color="auto" w:fill="auto"/>
          </w:tcPr>
          <w:p w14:paraId="0C508DC4" w14:textId="77777777" w:rsidR="00436150" w:rsidRPr="004F4436" w:rsidRDefault="00436150" w:rsidP="00436150">
            <w:pPr>
              <w:jc w:val="center"/>
              <w:rPr>
                <w:i/>
              </w:rPr>
            </w:pPr>
            <w:r>
              <w:rPr>
                <w:i/>
              </w:rPr>
              <w:t>18</w:t>
            </w:r>
          </w:p>
        </w:tc>
        <w:tc>
          <w:tcPr>
            <w:tcW w:w="1178" w:type="pct"/>
            <w:shd w:val="clear" w:color="auto" w:fill="auto"/>
          </w:tcPr>
          <w:p w14:paraId="095B3FEB" w14:textId="77777777" w:rsidR="00436150" w:rsidRPr="004F4436" w:rsidRDefault="00436150" w:rsidP="00436150">
            <w:pPr>
              <w:jc w:val="center"/>
              <w:rPr>
                <w:i/>
              </w:rPr>
            </w:pPr>
            <w:r>
              <w:rPr>
                <w:i/>
              </w:rPr>
              <w:t>18</w:t>
            </w:r>
          </w:p>
        </w:tc>
      </w:tr>
      <w:tr w:rsidR="00436150" w:rsidRPr="005532E3" w14:paraId="4A01C4C7" w14:textId="77777777" w:rsidTr="00436150">
        <w:trPr>
          <w:trHeight w:val="267"/>
        </w:trPr>
        <w:tc>
          <w:tcPr>
            <w:tcW w:w="2570" w:type="pct"/>
            <w:shd w:val="clear" w:color="auto" w:fill="auto"/>
          </w:tcPr>
          <w:p w14:paraId="51057DA8" w14:textId="77777777" w:rsidR="00436150" w:rsidRPr="005532E3" w:rsidRDefault="00436150" w:rsidP="00436150">
            <w:pPr>
              <w:rPr>
                <w:b/>
                <w:i/>
              </w:rPr>
            </w:pPr>
            <w:r w:rsidRPr="005532E3">
              <w:rPr>
                <w:b/>
                <w:i/>
              </w:rPr>
              <w:t>Самостоятельная работа</w:t>
            </w:r>
          </w:p>
        </w:tc>
        <w:tc>
          <w:tcPr>
            <w:tcW w:w="1252" w:type="pct"/>
            <w:shd w:val="clear" w:color="auto" w:fill="auto"/>
          </w:tcPr>
          <w:p w14:paraId="5AB2762A" w14:textId="77777777" w:rsidR="00436150" w:rsidRPr="005532E3" w:rsidRDefault="00436150" w:rsidP="00436150">
            <w:pPr>
              <w:jc w:val="center"/>
              <w:rPr>
                <w:b/>
                <w:i/>
              </w:rPr>
            </w:pPr>
            <w:r>
              <w:rPr>
                <w:b/>
                <w:i/>
              </w:rPr>
              <w:t>74</w:t>
            </w:r>
          </w:p>
        </w:tc>
        <w:tc>
          <w:tcPr>
            <w:tcW w:w="1178" w:type="pct"/>
            <w:shd w:val="clear" w:color="auto" w:fill="auto"/>
          </w:tcPr>
          <w:p w14:paraId="0B6C04D3" w14:textId="77777777" w:rsidR="00436150" w:rsidRPr="005532E3" w:rsidRDefault="00436150" w:rsidP="00436150">
            <w:pPr>
              <w:jc w:val="center"/>
              <w:rPr>
                <w:b/>
                <w:i/>
              </w:rPr>
            </w:pPr>
            <w:r>
              <w:rPr>
                <w:b/>
                <w:i/>
              </w:rPr>
              <w:t>74</w:t>
            </w:r>
          </w:p>
        </w:tc>
      </w:tr>
      <w:tr w:rsidR="003E08B1" w:rsidRPr="004F4436" w14:paraId="47368278" w14:textId="77777777" w:rsidTr="00436150">
        <w:trPr>
          <w:trHeight w:val="549"/>
        </w:trPr>
        <w:tc>
          <w:tcPr>
            <w:tcW w:w="2570" w:type="pct"/>
            <w:shd w:val="clear" w:color="auto" w:fill="auto"/>
          </w:tcPr>
          <w:p w14:paraId="40E6F3FD" w14:textId="77777777" w:rsidR="003E08B1" w:rsidRPr="004F4436" w:rsidRDefault="003E08B1" w:rsidP="003E08B1">
            <w:r w:rsidRPr="004F4436">
              <w:t xml:space="preserve">Вид текущего контроля </w:t>
            </w:r>
          </w:p>
        </w:tc>
        <w:tc>
          <w:tcPr>
            <w:tcW w:w="1252" w:type="pct"/>
            <w:shd w:val="clear" w:color="auto" w:fill="auto"/>
          </w:tcPr>
          <w:p w14:paraId="772B07C0" w14:textId="77777777" w:rsidR="00436150" w:rsidRDefault="00436150" w:rsidP="003E08B1">
            <w:pPr>
              <w:jc w:val="center"/>
              <w:rPr>
                <w:i/>
              </w:rPr>
            </w:pPr>
            <w:r>
              <w:rPr>
                <w:i/>
              </w:rPr>
              <w:t>Контрольная</w:t>
            </w:r>
            <w:r w:rsidR="003E08B1" w:rsidRPr="003E08B1">
              <w:rPr>
                <w:i/>
              </w:rPr>
              <w:t xml:space="preserve"> </w:t>
            </w:r>
          </w:p>
          <w:p w14:paraId="48D53E98" w14:textId="77777777" w:rsidR="003E08B1" w:rsidRPr="003E08B1" w:rsidRDefault="003E08B1" w:rsidP="003E08B1">
            <w:pPr>
              <w:jc w:val="center"/>
              <w:rPr>
                <w:i/>
              </w:rPr>
            </w:pPr>
            <w:r w:rsidRPr="003E08B1">
              <w:rPr>
                <w:i/>
              </w:rPr>
              <w:t>работа</w:t>
            </w:r>
          </w:p>
        </w:tc>
        <w:tc>
          <w:tcPr>
            <w:tcW w:w="1178" w:type="pct"/>
            <w:shd w:val="clear" w:color="auto" w:fill="auto"/>
          </w:tcPr>
          <w:p w14:paraId="37CF3226" w14:textId="77777777" w:rsidR="00436150" w:rsidRDefault="00436150" w:rsidP="003E08B1">
            <w:pPr>
              <w:jc w:val="center"/>
              <w:rPr>
                <w:i/>
              </w:rPr>
            </w:pPr>
            <w:r>
              <w:rPr>
                <w:i/>
              </w:rPr>
              <w:t>Контрольная</w:t>
            </w:r>
          </w:p>
          <w:p w14:paraId="22C3A8FC" w14:textId="77777777" w:rsidR="003E08B1" w:rsidRPr="003E08B1" w:rsidRDefault="003E08B1" w:rsidP="003E08B1">
            <w:pPr>
              <w:jc w:val="center"/>
              <w:rPr>
                <w:i/>
              </w:rPr>
            </w:pPr>
            <w:r w:rsidRPr="003E08B1">
              <w:rPr>
                <w:i/>
              </w:rPr>
              <w:t xml:space="preserve"> работа</w:t>
            </w:r>
          </w:p>
        </w:tc>
      </w:tr>
      <w:tr w:rsidR="003E08B1" w:rsidRPr="004F4436" w14:paraId="55941F92" w14:textId="77777777" w:rsidTr="00436150">
        <w:trPr>
          <w:trHeight w:val="252"/>
        </w:trPr>
        <w:tc>
          <w:tcPr>
            <w:tcW w:w="2570" w:type="pct"/>
            <w:shd w:val="clear" w:color="auto" w:fill="auto"/>
          </w:tcPr>
          <w:p w14:paraId="113814E8" w14:textId="77777777" w:rsidR="003E08B1" w:rsidRPr="004F4436" w:rsidRDefault="003E08B1" w:rsidP="003E08B1">
            <w:r w:rsidRPr="004F4436">
              <w:t>Вид промежуточной аттестации</w:t>
            </w:r>
          </w:p>
        </w:tc>
        <w:tc>
          <w:tcPr>
            <w:tcW w:w="1252" w:type="pct"/>
            <w:shd w:val="clear" w:color="auto" w:fill="auto"/>
          </w:tcPr>
          <w:p w14:paraId="2F86BD8E" w14:textId="2380BD55" w:rsidR="003E08B1" w:rsidRPr="004F4436" w:rsidRDefault="00C64EC9" w:rsidP="003E08B1">
            <w:pPr>
              <w:jc w:val="center"/>
              <w:rPr>
                <w:i/>
              </w:rPr>
            </w:pPr>
            <w:r>
              <w:rPr>
                <w:i/>
              </w:rPr>
              <w:t>зачет</w:t>
            </w:r>
          </w:p>
        </w:tc>
        <w:tc>
          <w:tcPr>
            <w:tcW w:w="1178" w:type="pct"/>
            <w:shd w:val="clear" w:color="auto" w:fill="auto"/>
          </w:tcPr>
          <w:p w14:paraId="5F22D00B" w14:textId="1EC9D875" w:rsidR="003E08B1" w:rsidRPr="004F4436" w:rsidRDefault="00C64EC9" w:rsidP="003E08B1">
            <w:pPr>
              <w:jc w:val="center"/>
              <w:rPr>
                <w:i/>
              </w:rPr>
            </w:pPr>
            <w:r>
              <w:rPr>
                <w:i/>
              </w:rPr>
              <w:t>зачет</w:t>
            </w:r>
          </w:p>
        </w:tc>
      </w:tr>
    </w:tbl>
    <w:p w14:paraId="2E8BFB42" w14:textId="77777777" w:rsidR="00061C47" w:rsidRDefault="00061C47" w:rsidP="008B75CA">
      <w:pPr>
        <w:tabs>
          <w:tab w:val="left" w:pos="315"/>
          <w:tab w:val="right" w:pos="10205"/>
        </w:tabs>
        <w:rPr>
          <w:sz w:val="28"/>
          <w:szCs w:val="28"/>
        </w:rPr>
      </w:pPr>
      <w:bookmarkStart w:id="4" w:name="_Toc84922273"/>
    </w:p>
    <w:p w14:paraId="330BFC06" w14:textId="77777777" w:rsidR="00CE3F22" w:rsidRPr="00154102" w:rsidRDefault="00CE3F22" w:rsidP="00490F26">
      <w:pPr>
        <w:rPr>
          <w:b/>
          <w:bCs/>
        </w:rPr>
      </w:pPr>
    </w:p>
    <w:p w14:paraId="6DD05336" w14:textId="77777777" w:rsidR="00CE3F22" w:rsidRPr="0053743A" w:rsidRDefault="00CE3F22" w:rsidP="00490F26"/>
    <w:p w14:paraId="6C152112" w14:textId="77777777"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w:t>
      </w:r>
      <w:bookmarkStart w:id="5" w:name="_Toc28560383"/>
      <w:bookmarkStart w:id="6" w:name="_Toc92533359"/>
      <w:bookmarkEnd w:id="4"/>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bookmarkEnd w:id="6"/>
    </w:p>
    <w:p w14:paraId="01A2A375" w14:textId="77777777" w:rsidR="00C52F7B" w:rsidRPr="0092629A" w:rsidRDefault="00C52F7B" w:rsidP="005E3EF9">
      <w:pPr>
        <w:pStyle w:val="1"/>
        <w:spacing w:before="100" w:beforeAutospacing="1" w:after="100" w:afterAutospacing="1"/>
        <w:rPr>
          <w:rFonts w:ascii="Times New Roman" w:hAnsi="Times New Roman" w:cs="Times New Roman"/>
          <w:b/>
          <w:color w:val="auto"/>
          <w:sz w:val="28"/>
          <w:szCs w:val="28"/>
        </w:rPr>
      </w:pPr>
      <w:bookmarkStart w:id="7"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7"/>
    </w:p>
    <w:p w14:paraId="3512B10D" w14:textId="6077B1E1" w:rsidR="00351E13" w:rsidRPr="004B0B7A" w:rsidRDefault="002C432D" w:rsidP="0029454C">
      <w:pPr>
        <w:pStyle w:val="af4"/>
        <w:jc w:val="both"/>
        <w:rPr>
          <w:b/>
          <w:bCs/>
          <w:sz w:val="28"/>
          <w:szCs w:val="28"/>
          <w:highlight w:val="cyan"/>
        </w:rPr>
      </w:pPr>
      <w:r w:rsidRPr="002F234E">
        <w:rPr>
          <w:b/>
          <w:bCs/>
          <w:sz w:val="28"/>
          <w:szCs w:val="28"/>
        </w:rPr>
        <w:t>Тема 1.</w:t>
      </w:r>
      <w:r w:rsidR="00711419">
        <w:rPr>
          <w:b/>
          <w:bCs/>
          <w:sz w:val="28"/>
          <w:szCs w:val="28"/>
        </w:rPr>
        <w:t xml:space="preserve"> </w:t>
      </w:r>
      <w:r w:rsidR="00351E13" w:rsidRPr="00987758">
        <w:rPr>
          <w:b/>
          <w:bCs/>
          <w:sz w:val="28"/>
          <w:szCs w:val="28"/>
        </w:rPr>
        <w:t>Операционная эффективность в управлении об</w:t>
      </w:r>
      <w:r w:rsidR="00796CC4" w:rsidRPr="00987758">
        <w:rPr>
          <w:b/>
          <w:bCs/>
          <w:sz w:val="28"/>
          <w:szCs w:val="28"/>
        </w:rPr>
        <w:t>щ</w:t>
      </w:r>
      <w:r w:rsidR="00351E13" w:rsidRPr="00987758">
        <w:rPr>
          <w:b/>
          <w:bCs/>
          <w:sz w:val="28"/>
          <w:szCs w:val="28"/>
        </w:rPr>
        <w:t>ественными финансами</w:t>
      </w:r>
    </w:p>
    <w:p w14:paraId="4DE9029F" w14:textId="3FDADFE2" w:rsidR="00615C00" w:rsidRDefault="00554034" w:rsidP="00A23A8F">
      <w:pPr>
        <w:spacing w:line="360" w:lineRule="auto"/>
        <w:ind w:firstLine="709"/>
        <w:jc w:val="both"/>
        <w:rPr>
          <w:sz w:val="28"/>
          <w:szCs w:val="28"/>
        </w:rPr>
      </w:pPr>
      <w:r>
        <w:rPr>
          <w:sz w:val="28"/>
          <w:szCs w:val="28"/>
        </w:rPr>
        <w:t>П</w:t>
      </w:r>
      <w:r w:rsidR="0053743A">
        <w:rPr>
          <w:sz w:val="28"/>
          <w:szCs w:val="28"/>
        </w:rPr>
        <w:t>оняти</w:t>
      </w:r>
      <w:r>
        <w:rPr>
          <w:sz w:val="28"/>
          <w:szCs w:val="28"/>
        </w:rPr>
        <w:t>е</w:t>
      </w:r>
      <w:r w:rsidR="008C36D0" w:rsidRPr="008C36D0">
        <w:rPr>
          <w:sz w:val="28"/>
          <w:szCs w:val="28"/>
        </w:rPr>
        <w:t xml:space="preserve"> «операционная </w:t>
      </w:r>
      <w:r w:rsidR="008C36D0" w:rsidRPr="00554034">
        <w:rPr>
          <w:sz w:val="28"/>
          <w:szCs w:val="28"/>
        </w:rPr>
        <w:t>эффективность»</w:t>
      </w:r>
      <w:r w:rsidR="003C668E" w:rsidRPr="00554034">
        <w:rPr>
          <w:sz w:val="28"/>
          <w:szCs w:val="28"/>
        </w:rPr>
        <w:t xml:space="preserve">. </w:t>
      </w:r>
      <w:r w:rsidR="00351E13">
        <w:rPr>
          <w:sz w:val="28"/>
          <w:szCs w:val="28"/>
        </w:rPr>
        <w:t>Содержание о</w:t>
      </w:r>
      <w:r w:rsidRPr="00554034">
        <w:rPr>
          <w:sz w:val="28"/>
          <w:szCs w:val="28"/>
        </w:rPr>
        <w:t>перационн</w:t>
      </w:r>
      <w:r w:rsidR="00351E13">
        <w:rPr>
          <w:sz w:val="28"/>
          <w:szCs w:val="28"/>
        </w:rPr>
        <w:t>ой</w:t>
      </w:r>
      <w:r w:rsidRPr="008C36D0">
        <w:rPr>
          <w:sz w:val="28"/>
          <w:szCs w:val="28"/>
        </w:rPr>
        <w:t xml:space="preserve"> эффективност</w:t>
      </w:r>
      <w:r w:rsidR="00351E13">
        <w:rPr>
          <w:sz w:val="28"/>
          <w:szCs w:val="28"/>
        </w:rPr>
        <w:t>и</w:t>
      </w:r>
      <w:r>
        <w:rPr>
          <w:sz w:val="28"/>
          <w:szCs w:val="28"/>
        </w:rPr>
        <w:t xml:space="preserve"> </w:t>
      </w:r>
      <w:r w:rsidR="00BF7785">
        <w:rPr>
          <w:sz w:val="28"/>
          <w:szCs w:val="28"/>
        </w:rPr>
        <w:t xml:space="preserve">в </w:t>
      </w:r>
      <w:r>
        <w:rPr>
          <w:sz w:val="28"/>
          <w:szCs w:val="28"/>
        </w:rPr>
        <w:t>управлени</w:t>
      </w:r>
      <w:r w:rsidR="00BF7785">
        <w:rPr>
          <w:sz w:val="28"/>
          <w:szCs w:val="28"/>
        </w:rPr>
        <w:t>и</w:t>
      </w:r>
      <w:r>
        <w:rPr>
          <w:sz w:val="28"/>
          <w:szCs w:val="28"/>
        </w:rPr>
        <w:t xml:space="preserve"> </w:t>
      </w:r>
      <w:r w:rsidR="00351E13">
        <w:rPr>
          <w:sz w:val="28"/>
          <w:szCs w:val="28"/>
        </w:rPr>
        <w:t xml:space="preserve">общественными </w:t>
      </w:r>
      <w:r>
        <w:rPr>
          <w:sz w:val="28"/>
          <w:szCs w:val="28"/>
        </w:rPr>
        <w:t xml:space="preserve">финансами. </w:t>
      </w:r>
      <w:r w:rsidR="00FE675B">
        <w:rPr>
          <w:sz w:val="28"/>
          <w:szCs w:val="28"/>
        </w:rPr>
        <w:t>Операционная эффективность и операционная деятельность: м</w:t>
      </w:r>
      <w:r w:rsidR="00351E13">
        <w:rPr>
          <w:sz w:val="28"/>
          <w:szCs w:val="28"/>
        </w:rPr>
        <w:t>еждународные стандарты финансовой отчетности об операционной</w:t>
      </w:r>
      <w:r w:rsidR="00FE675B">
        <w:rPr>
          <w:sz w:val="28"/>
          <w:szCs w:val="28"/>
        </w:rPr>
        <w:t xml:space="preserve"> деятельности</w:t>
      </w:r>
      <w:r w:rsidR="00351E13">
        <w:rPr>
          <w:sz w:val="28"/>
          <w:szCs w:val="28"/>
        </w:rPr>
        <w:t xml:space="preserve"> в государственном секторе. </w:t>
      </w:r>
      <w:r>
        <w:rPr>
          <w:sz w:val="28"/>
          <w:szCs w:val="28"/>
        </w:rPr>
        <w:t>Операционная эффективность</w:t>
      </w:r>
      <w:r w:rsidRPr="008C36D0">
        <w:rPr>
          <w:sz w:val="28"/>
          <w:szCs w:val="28"/>
        </w:rPr>
        <w:t xml:space="preserve"> использования бюджетных средств.</w:t>
      </w:r>
    </w:p>
    <w:p w14:paraId="328AFCCA" w14:textId="547ED9A4" w:rsidR="004D49EB" w:rsidRDefault="004D49EB" w:rsidP="00B42954">
      <w:pPr>
        <w:spacing w:line="360" w:lineRule="auto"/>
        <w:ind w:firstLine="709"/>
        <w:jc w:val="both"/>
        <w:rPr>
          <w:sz w:val="28"/>
          <w:szCs w:val="28"/>
        </w:rPr>
      </w:pPr>
      <w:r>
        <w:rPr>
          <w:sz w:val="28"/>
          <w:szCs w:val="28"/>
        </w:rPr>
        <w:lastRenderedPageBreak/>
        <w:t>Проблемы разграничения операционного и стратегического эффекта в управлении общественными финансами</w:t>
      </w:r>
      <w:r w:rsidR="00A23A8F">
        <w:rPr>
          <w:sz w:val="28"/>
          <w:szCs w:val="28"/>
        </w:rPr>
        <w:t>, пример трансформации обзоров бюджетных расходов как инструмента повышения операционной эффективности к решению стратегических задач</w:t>
      </w:r>
      <w:r w:rsidR="00BC57E8">
        <w:rPr>
          <w:sz w:val="28"/>
          <w:szCs w:val="28"/>
        </w:rPr>
        <w:t>.</w:t>
      </w:r>
    </w:p>
    <w:p w14:paraId="435747F2" w14:textId="67772F17" w:rsidR="00FE675B" w:rsidRDefault="00554034">
      <w:pPr>
        <w:spacing w:line="360" w:lineRule="auto"/>
        <w:ind w:firstLine="709"/>
        <w:jc w:val="both"/>
        <w:rPr>
          <w:sz w:val="28"/>
          <w:szCs w:val="28"/>
        </w:rPr>
      </w:pPr>
      <w:r>
        <w:rPr>
          <w:sz w:val="28"/>
          <w:szCs w:val="28"/>
        </w:rPr>
        <w:t xml:space="preserve">Подходы к </w:t>
      </w:r>
      <w:r w:rsidR="00351E13">
        <w:rPr>
          <w:sz w:val="28"/>
          <w:szCs w:val="28"/>
        </w:rPr>
        <w:t xml:space="preserve">оценке </w:t>
      </w:r>
      <w:r>
        <w:rPr>
          <w:sz w:val="28"/>
          <w:szCs w:val="28"/>
        </w:rPr>
        <w:t>операционной эффективности, показатели</w:t>
      </w:r>
      <w:r w:rsidR="00796CC4">
        <w:rPr>
          <w:sz w:val="28"/>
          <w:szCs w:val="28"/>
        </w:rPr>
        <w:t xml:space="preserve"> оценки</w:t>
      </w:r>
      <w:r>
        <w:rPr>
          <w:sz w:val="28"/>
          <w:szCs w:val="28"/>
        </w:rPr>
        <w:t>.</w:t>
      </w:r>
    </w:p>
    <w:p w14:paraId="69F8D8DB" w14:textId="02271C06" w:rsidR="00A23532" w:rsidRDefault="00FE675B" w:rsidP="00477A01">
      <w:pPr>
        <w:spacing w:line="360" w:lineRule="auto"/>
        <w:ind w:firstLine="709"/>
        <w:jc w:val="both"/>
        <w:rPr>
          <w:sz w:val="28"/>
          <w:szCs w:val="28"/>
        </w:rPr>
      </w:pPr>
      <w:r>
        <w:rPr>
          <w:sz w:val="28"/>
          <w:szCs w:val="28"/>
        </w:rPr>
        <w:t>Основные направления пов</w:t>
      </w:r>
      <w:r w:rsidRPr="00477A01">
        <w:rPr>
          <w:sz w:val="28"/>
          <w:szCs w:val="28"/>
        </w:rPr>
        <w:t xml:space="preserve">ышения операционной эффективности при управлении общественными финансами. </w:t>
      </w:r>
      <w:r w:rsidR="00554034" w:rsidRPr="00987758">
        <w:rPr>
          <w:sz w:val="28"/>
          <w:szCs w:val="28"/>
        </w:rPr>
        <w:t xml:space="preserve">Зарубежный опыт </w:t>
      </w:r>
      <w:r w:rsidR="00796CC4" w:rsidRPr="00987758">
        <w:rPr>
          <w:sz w:val="28"/>
          <w:szCs w:val="28"/>
        </w:rPr>
        <w:t xml:space="preserve">повышения </w:t>
      </w:r>
      <w:r w:rsidR="00554034" w:rsidRPr="00987758">
        <w:rPr>
          <w:sz w:val="28"/>
          <w:szCs w:val="28"/>
        </w:rPr>
        <w:t>операционной эффективност</w:t>
      </w:r>
      <w:r w:rsidR="00796CC4" w:rsidRPr="00987758">
        <w:rPr>
          <w:sz w:val="28"/>
          <w:szCs w:val="28"/>
        </w:rPr>
        <w:t>и</w:t>
      </w:r>
      <w:r w:rsidR="00554034" w:rsidRPr="00987758">
        <w:rPr>
          <w:sz w:val="28"/>
          <w:szCs w:val="28"/>
        </w:rPr>
        <w:t xml:space="preserve"> в сфере </w:t>
      </w:r>
      <w:r w:rsidR="00796CC4" w:rsidRPr="00987758">
        <w:rPr>
          <w:sz w:val="28"/>
          <w:szCs w:val="28"/>
        </w:rPr>
        <w:t xml:space="preserve">общественных </w:t>
      </w:r>
      <w:r w:rsidR="00554034" w:rsidRPr="00987758">
        <w:rPr>
          <w:sz w:val="28"/>
          <w:szCs w:val="28"/>
        </w:rPr>
        <w:t xml:space="preserve">финансов. </w:t>
      </w:r>
      <w:r w:rsidRPr="00987758">
        <w:rPr>
          <w:sz w:val="28"/>
          <w:szCs w:val="28"/>
        </w:rPr>
        <w:t>Отечественный опыт разработки и реализации п</w:t>
      </w:r>
      <w:r w:rsidR="00796CC4" w:rsidRPr="00987758">
        <w:rPr>
          <w:sz w:val="28"/>
          <w:szCs w:val="28"/>
        </w:rPr>
        <w:t>рограммы повышения операционной эффективности организаций с государственным участием.</w:t>
      </w:r>
    </w:p>
    <w:p w14:paraId="76EF3D2B" w14:textId="77777777" w:rsidR="00BF7785" w:rsidRPr="004B0B7A" w:rsidRDefault="00BF7785" w:rsidP="00554034">
      <w:pPr>
        <w:spacing w:line="360" w:lineRule="auto"/>
        <w:ind w:firstLine="709"/>
        <w:jc w:val="both"/>
        <w:rPr>
          <w:bCs/>
          <w:sz w:val="28"/>
          <w:szCs w:val="28"/>
          <w:highlight w:val="cyan"/>
        </w:rPr>
      </w:pPr>
    </w:p>
    <w:p w14:paraId="7A9DD185" w14:textId="337A558A" w:rsidR="00BF7785" w:rsidRPr="00987758" w:rsidRDefault="00BF7785" w:rsidP="004B0B7A">
      <w:pPr>
        <w:spacing w:line="360" w:lineRule="auto"/>
        <w:ind w:firstLine="709"/>
        <w:jc w:val="both"/>
        <w:rPr>
          <w:b/>
          <w:bCs/>
          <w:sz w:val="28"/>
          <w:szCs w:val="28"/>
        </w:rPr>
      </w:pPr>
      <w:r w:rsidRPr="00987758">
        <w:rPr>
          <w:b/>
          <w:bCs/>
          <w:sz w:val="28"/>
          <w:szCs w:val="28"/>
        </w:rPr>
        <w:t>Тема 2. Цифровизация процессов исполнения бюджетов бюджетной системы</w:t>
      </w:r>
    </w:p>
    <w:p w14:paraId="180A6235" w14:textId="77777777" w:rsidR="00615C00" w:rsidRPr="00987758" w:rsidRDefault="007E0503" w:rsidP="005D6B50">
      <w:pPr>
        <w:spacing w:line="360" w:lineRule="auto"/>
        <w:ind w:firstLine="709"/>
        <w:jc w:val="both"/>
        <w:rPr>
          <w:bCs/>
          <w:sz w:val="28"/>
          <w:szCs w:val="28"/>
        </w:rPr>
      </w:pPr>
      <w:r w:rsidRPr="00987758">
        <w:rPr>
          <w:bCs/>
          <w:sz w:val="28"/>
          <w:szCs w:val="28"/>
        </w:rPr>
        <w:t xml:space="preserve">Информатизация </w:t>
      </w:r>
      <w:r w:rsidR="00796CC4" w:rsidRPr="00987758">
        <w:rPr>
          <w:bCs/>
          <w:sz w:val="28"/>
          <w:szCs w:val="28"/>
        </w:rPr>
        <w:t>как направление повышения операционной эффективности</w:t>
      </w:r>
      <w:r w:rsidRPr="00987758">
        <w:rPr>
          <w:bCs/>
          <w:sz w:val="28"/>
          <w:szCs w:val="28"/>
        </w:rPr>
        <w:t xml:space="preserve"> в процессе исполнения бюджетов. Государственные информационные системы, используемые в процессе исполнения бюджетов в Российской Федерации: ГИИС «Электронный бюджет», ЕИС «Закупки», Государственная информационная система о госу</w:t>
      </w:r>
      <w:r w:rsidR="005D6B50" w:rsidRPr="00987758">
        <w:rPr>
          <w:bCs/>
          <w:sz w:val="28"/>
          <w:szCs w:val="28"/>
        </w:rPr>
        <w:t xml:space="preserve">дарственных и муниципальных платежах, ГИС «Электронный сертификат», информационные системы регионов. </w:t>
      </w:r>
    </w:p>
    <w:p w14:paraId="0D0C62F8" w14:textId="773054D0" w:rsidR="00796CC4" w:rsidRPr="00987758" w:rsidRDefault="007E0503" w:rsidP="005D6B50">
      <w:pPr>
        <w:spacing w:line="360" w:lineRule="auto"/>
        <w:ind w:firstLine="709"/>
        <w:jc w:val="both"/>
        <w:rPr>
          <w:bCs/>
          <w:sz w:val="28"/>
          <w:szCs w:val="28"/>
        </w:rPr>
      </w:pPr>
      <w:r w:rsidRPr="00987758">
        <w:rPr>
          <w:bCs/>
          <w:sz w:val="28"/>
          <w:szCs w:val="28"/>
        </w:rPr>
        <w:t>Электронный документооборот между участниками исполнения бюджета, автоматизированный процесс формирования документов</w:t>
      </w:r>
      <w:r w:rsidR="005D6B50" w:rsidRPr="00987758">
        <w:rPr>
          <w:bCs/>
          <w:sz w:val="28"/>
          <w:szCs w:val="28"/>
        </w:rPr>
        <w:t xml:space="preserve">, реестров </w:t>
      </w:r>
      <w:r w:rsidRPr="00987758">
        <w:rPr>
          <w:bCs/>
          <w:sz w:val="28"/>
          <w:szCs w:val="28"/>
        </w:rPr>
        <w:t xml:space="preserve">по принципу однократного введения информации, </w:t>
      </w:r>
      <w:r w:rsidR="005D6B50" w:rsidRPr="00987758">
        <w:rPr>
          <w:bCs/>
          <w:sz w:val="28"/>
          <w:szCs w:val="28"/>
        </w:rPr>
        <w:t>доведения бюджетных данных до распорядителей и получателей бюджетных средств (администраторов источников финансирования дефицита бюджета). Электронная форма принятия и учета бюджетных и денежных обязательств получател</w:t>
      </w:r>
      <w:r w:rsidR="00FE675B" w:rsidRPr="00987758">
        <w:rPr>
          <w:bCs/>
          <w:sz w:val="28"/>
          <w:szCs w:val="28"/>
        </w:rPr>
        <w:t>ей</w:t>
      </w:r>
      <w:r w:rsidR="005D6B50" w:rsidRPr="00987758">
        <w:rPr>
          <w:bCs/>
          <w:sz w:val="28"/>
          <w:szCs w:val="28"/>
        </w:rPr>
        <w:t xml:space="preserve"> бюджетных средств, введение автосанкционирования.</w:t>
      </w:r>
    </w:p>
    <w:p w14:paraId="77B22332" w14:textId="075A8C40" w:rsidR="00FE675B" w:rsidRPr="00987758" w:rsidRDefault="00FE675B" w:rsidP="005D6B50">
      <w:pPr>
        <w:spacing w:line="360" w:lineRule="auto"/>
        <w:ind w:firstLine="709"/>
        <w:jc w:val="both"/>
        <w:rPr>
          <w:bCs/>
          <w:sz w:val="28"/>
          <w:szCs w:val="28"/>
        </w:rPr>
      </w:pPr>
      <w:r w:rsidRPr="00987758">
        <w:rPr>
          <w:bCs/>
          <w:sz w:val="28"/>
          <w:szCs w:val="28"/>
        </w:rPr>
        <w:t>Повышение операционной эффективности при использовании современных платежных сервисов исполнения обязательств получателей бюджетных средств.</w:t>
      </w:r>
    </w:p>
    <w:p w14:paraId="797D8FA8" w14:textId="1432ACEC" w:rsidR="005D6B50" w:rsidRPr="00987758" w:rsidRDefault="005D6B50" w:rsidP="005D6B50">
      <w:pPr>
        <w:spacing w:line="360" w:lineRule="auto"/>
        <w:ind w:firstLine="709"/>
        <w:jc w:val="both"/>
        <w:rPr>
          <w:bCs/>
          <w:sz w:val="28"/>
          <w:szCs w:val="28"/>
        </w:rPr>
      </w:pPr>
      <w:r w:rsidRPr="00987758">
        <w:rPr>
          <w:bCs/>
          <w:sz w:val="28"/>
          <w:szCs w:val="28"/>
        </w:rPr>
        <w:lastRenderedPageBreak/>
        <w:t>Расширение применения аналитических возможностей информационных систем</w:t>
      </w:r>
      <w:r w:rsidR="00FE675B" w:rsidRPr="00987758">
        <w:rPr>
          <w:bCs/>
          <w:sz w:val="28"/>
          <w:szCs w:val="28"/>
        </w:rPr>
        <w:t xml:space="preserve"> для ускорения платежей</w:t>
      </w:r>
      <w:r w:rsidR="00A23A8F" w:rsidRPr="00987758">
        <w:rPr>
          <w:bCs/>
          <w:sz w:val="28"/>
          <w:szCs w:val="28"/>
        </w:rPr>
        <w:t>, обеспечения целевого и эффективного использования бюджетных средств.</w:t>
      </w:r>
    </w:p>
    <w:p w14:paraId="78FCC4DE" w14:textId="6C1B92C0" w:rsidR="004D49EB" w:rsidRPr="00987758" w:rsidRDefault="004D49EB" w:rsidP="00BF7785">
      <w:pPr>
        <w:spacing w:line="360" w:lineRule="auto"/>
        <w:ind w:firstLine="709"/>
        <w:jc w:val="both"/>
        <w:rPr>
          <w:sz w:val="28"/>
          <w:szCs w:val="28"/>
        </w:rPr>
      </w:pPr>
      <w:r w:rsidRPr="00987758">
        <w:rPr>
          <w:sz w:val="28"/>
          <w:szCs w:val="28"/>
        </w:rPr>
        <w:t>Перспективы повышения операционной эффективности при внедрении цифрового рубля.</w:t>
      </w:r>
    </w:p>
    <w:p w14:paraId="368E616C" w14:textId="3B090035" w:rsidR="00554034" w:rsidRDefault="008B0134" w:rsidP="00987758">
      <w:pPr>
        <w:spacing w:line="360" w:lineRule="auto"/>
        <w:ind w:firstLine="709"/>
        <w:jc w:val="both"/>
        <w:rPr>
          <w:sz w:val="28"/>
          <w:szCs w:val="28"/>
        </w:rPr>
      </w:pPr>
      <w:r w:rsidRPr="00987758">
        <w:rPr>
          <w:sz w:val="28"/>
          <w:szCs w:val="28"/>
        </w:rPr>
        <w:t>Проблемы отложенного эффекта цифровизации на стадии исполнения бюджета.</w:t>
      </w:r>
    </w:p>
    <w:p w14:paraId="355E2177" w14:textId="77777777" w:rsidR="004D49EB" w:rsidRPr="00987758" w:rsidRDefault="004D49EB" w:rsidP="00554034">
      <w:pPr>
        <w:spacing w:line="360" w:lineRule="auto"/>
        <w:ind w:firstLine="709"/>
        <w:jc w:val="both"/>
        <w:rPr>
          <w:sz w:val="28"/>
          <w:szCs w:val="28"/>
        </w:rPr>
      </w:pPr>
    </w:p>
    <w:p w14:paraId="47B0D26B" w14:textId="224D915C" w:rsidR="00554034" w:rsidRPr="00987758" w:rsidRDefault="00554034" w:rsidP="00987758">
      <w:pPr>
        <w:pStyle w:val="af4"/>
        <w:spacing w:before="0" w:beforeAutospacing="0" w:after="0" w:afterAutospacing="0" w:line="360" w:lineRule="auto"/>
        <w:jc w:val="both"/>
        <w:rPr>
          <w:b/>
          <w:bCs/>
          <w:sz w:val="28"/>
          <w:szCs w:val="28"/>
        </w:rPr>
      </w:pPr>
      <w:r w:rsidRPr="00987758">
        <w:rPr>
          <w:b/>
          <w:bCs/>
          <w:sz w:val="28"/>
          <w:szCs w:val="28"/>
        </w:rPr>
        <w:t xml:space="preserve">Тема </w:t>
      </w:r>
      <w:r w:rsidR="00FE675B" w:rsidRPr="00987758">
        <w:rPr>
          <w:b/>
          <w:bCs/>
          <w:sz w:val="28"/>
          <w:szCs w:val="28"/>
        </w:rPr>
        <w:t>3</w:t>
      </w:r>
      <w:r w:rsidRPr="00987758">
        <w:rPr>
          <w:b/>
          <w:bCs/>
          <w:sz w:val="28"/>
          <w:szCs w:val="28"/>
        </w:rPr>
        <w:t xml:space="preserve">. </w:t>
      </w:r>
      <w:r w:rsidR="004D49EB" w:rsidRPr="00987758">
        <w:rPr>
          <w:b/>
          <w:bCs/>
          <w:sz w:val="28"/>
          <w:szCs w:val="28"/>
        </w:rPr>
        <w:t xml:space="preserve">Операционная эффективность при управлении бюджетными средствами </w:t>
      </w:r>
    </w:p>
    <w:p w14:paraId="2FDF29CE" w14:textId="1C12DED5" w:rsidR="00FE675B" w:rsidRPr="00987758" w:rsidRDefault="00FE675B" w:rsidP="004B0B7A">
      <w:pPr>
        <w:pStyle w:val="af4"/>
        <w:spacing w:before="0" w:beforeAutospacing="0" w:after="0" w:afterAutospacing="0" w:line="360" w:lineRule="auto"/>
        <w:ind w:firstLine="709"/>
        <w:jc w:val="both"/>
        <w:rPr>
          <w:bCs/>
          <w:sz w:val="28"/>
          <w:szCs w:val="28"/>
        </w:rPr>
      </w:pPr>
      <w:r w:rsidRPr="00987758">
        <w:rPr>
          <w:bCs/>
          <w:sz w:val="28"/>
          <w:szCs w:val="28"/>
        </w:rPr>
        <w:t>Содержание управления бюджетными средствами, его основные элементы и значение. Технология ЕКС как условие эффективного управления бюджетными средствами. Инструменты управления бюджетными средствами при осуществлении кассового планирования, размещени</w:t>
      </w:r>
      <w:r w:rsidR="00A23A8F" w:rsidRPr="00987758">
        <w:rPr>
          <w:bCs/>
          <w:sz w:val="28"/>
          <w:szCs w:val="28"/>
        </w:rPr>
        <w:t>и</w:t>
      </w:r>
      <w:r w:rsidRPr="00987758">
        <w:rPr>
          <w:bCs/>
          <w:sz w:val="28"/>
          <w:szCs w:val="28"/>
        </w:rPr>
        <w:t xml:space="preserve"> и привлечени</w:t>
      </w:r>
      <w:r w:rsidR="00A23A8F" w:rsidRPr="00987758">
        <w:rPr>
          <w:bCs/>
          <w:sz w:val="28"/>
          <w:szCs w:val="28"/>
        </w:rPr>
        <w:t>и</w:t>
      </w:r>
      <w:r w:rsidRPr="00987758">
        <w:rPr>
          <w:bCs/>
          <w:sz w:val="28"/>
          <w:szCs w:val="28"/>
        </w:rPr>
        <w:t xml:space="preserve"> средств, </w:t>
      </w:r>
      <w:r w:rsidR="008B0134" w:rsidRPr="00987758">
        <w:rPr>
          <w:bCs/>
          <w:sz w:val="28"/>
          <w:szCs w:val="28"/>
        </w:rPr>
        <w:t>преодолени</w:t>
      </w:r>
      <w:r w:rsidR="00A474C9">
        <w:rPr>
          <w:bCs/>
          <w:sz w:val="28"/>
          <w:szCs w:val="28"/>
        </w:rPr>
        <w:t>и</w:t>
      </w:r>
      <w:r w:rsidR="008B0134" w:rsidRPr="00987758">
        <w:rPr>
          <w:bCs/>
          <w:sz w:val="28"/>
          <w:szCs w:val="28"/>
        </w:rPr>
        <w:t xml:space="preserve"> кассовых разрывов, </w:t>
      </w:r>
      <w:r w:rsidRPr="00987758">
        <w:rPr>
          <w:bCs/>
          <w:sz w:val="28"/>
          <w:szCs w:val="28"/>
        </w:rPr>
        <w:t xml:space="preserve">определении </w:t>
      </w:r>
      <w:r w:rsidR="008B0134" w:rsidRPr="00987758">
        <w:rPr>
          <w:bCs/>
          <w:sz w:val="28"/>
          <w:szCs w:val="28"/>
        </w:rPr>
        <w:t>целевого остатка средств и буфера ликвидности</w:t>
      </w:r>
      <w:r w:rsidRPr="00987758">
        <w:rPr>
          <w:bCs/>
          <w:sz w:val="28"/>
          <w:szCs w:val="28"/>
        </w:rPr>
        <w:t>.</w:t>
      </w:r>
    </w:p>
    <w:p w14:paraId="0962000B" w14:textId="77777777" w:rsidR="008B0134" w:rsidRPr="00987758" w:rsidRDefault="00FE675B" w:rsidP="004B0B7A">
      <w:pPr>
        <w:pStyle w:val="af4"/>
        <w:spacing w:before="0" w:beforeAutospacing="0" w:after="0" w:afterAutospacing="0" w:line="360" w:lineRule="auto"/>
        <w:ind w:firstLine="709"/>
        <w:jc w:val="both"/>
        <w:rPr>
          <w:bCs/>
          <w:sz w:val="28"/>
          <w:szCs w:val="28"/>
        </w:rPr>
      </w:pPr>
      <w:r w:rsidRPr="00987758">
        <w:rPr>
          <w:bCs/>
          <w:sz w:val="28"/>
          <w:szCs w:val="28"/>
        </w:rPr>
        <w:t>Операционная эффективность при управлении бюджетными средствами в Российской Федерации в условиях «полного</w:t>
      </w:r>
      <w:r w:rsidR="00A23A8F" w:rsidRPr="00987758">
        <w:rPr>
          <w:bCs/>
          <w:sz w:val="28"/>
          <w:szCs w:val="28"/>
        </w:rPr>
        <w:t>»</w:t>
      </w:r>
      <w:r w:rsidRPr="00987758">
        <w:rPr>
          <w:bCs/>
          <w:sz w:val="28"/>
          <w:szCs w:val="28"/>
        </w:rPr>
        <w:t xml:space="preserve"> ЕКС</w:t>
      </w:r>
      <w:r w:rsidR="00A23A8F" w:rsidRPr="00987758">
        <w:rPr>
          <w:bCs/>
          <w:sz w:val="28"/>
          <w:szCs w:val="28"/>
        </w:rPr>
        <w:t xml:space="preserve">. Условия снижения целевого остатка средств на единых счетах бюджетов и ЕКС, повышения доходности от размещения временно свободных бюджетных средств. </w:t>
      </w:r>
    </w:p>
    <w:p w14:paraId="4ACC6E83" w14:textId="0FA8586D" w:rsidR="00FE675B" w:rsidRPr="00987758" w:rsidRDefault="00A23A8F" w:rsidP="004B0B7A">
      <w:pPr>
        <w:pStyle w:val="af4"/>
        <w:spacing w:before="0" w:beforeAutospacing="0" w:after="0" w:afterAutospacing="0" w:line="360" w:lineRule="auto"/>
        <w:ind w:firstLine="709"/>
        <w:jc w:val="both"/>
        <w:rPr>
          <w:bCs/>
          <w:sz w:val="28"/>
          <w:szCs w:val="28"/>
        </w:rPr>
      </w:pPr>
      <w:r w:rsidRPr="00987758">
        <w:rPr>
          <w:bCs/>
          <w:sz w:val="28"/>
          <w:szCs w:val="28"/>
        </w:rPr>
        <w:t>Сравнительный анализ доходности при централизованном и децентрализованном размещении остатков средств на единых счетах бюджетов субъектов Российской Федерации.</w:t>
      </w:r>
    </w:p>
    <w:p w14:paraId="51E29A39" w14:textId="4232F12B" w:rsidR="00FE675B" w:rsidRPr="004B0B7A" w:rsidRDefault="00FE675B" w:rsidP="004B0B7A">
      <w:pPr>
        <w:pStyle w:val="af4"/>
        <w:spacing w:line="360" w:lineRule="auto"/>
        <w:jc w:val="both"/>
        <w:rPr>
          <w:b/>
          <w:sz w:val="28"/>
          <w:szCs w:val="28"/>
        </w:rPr>
      </w:pPr>
      <w:r w:rsidRPr="004B0B7A">
        <w:rPr>
          <w:b/>
          <w:sz w:val="28"/>
          <w:szCs w:val="28"/>
        </w:rPr>
        <w:t>Тема 4. Управление операционными рисками как направление повышения операционной эффективности</w:t>
      </w:r>
    </w:p>
    <w:p w14:paraId="13E8BC71" w14:textId="4963FF36" w:rsidR="00A23A8F" w:rsidRDefault="00A23A8F" w:rsidP="004B0B7A">
      <w:pPr>
        <w:pStyle w:val="af4"/>
        <w:spacing w:before="0" w:beforeAutospacing="0" w:after="0" w:afterAutospacing="0" w:line="360" w:lineRule="auto"/>
        <w:ind w:firstLine="709"/>
        <w:jc w:val="both"/>
        <w:rPr>
          <w:sz w:val="28"/>
          <w:szCs w:val="28"/>
        </w:rPr>
      </w:pPr>
      <w:r>
        <w:rPr>
          <w:sz w:val="28"/>
          <w:szCs w:val="28"/>
        </w:rPr>
        <w:t xml:space="preserve">Понятие операционного риска, </w:t>
      </w:r>
      <w:r w:rsidR="00B214AB">
        <w:rPr>
          <w:sz w:val="28"/>
          <w:szCs w:val="28"/>
        </w:rPr>
        <w:t>его</w:t>
      </w:r>
      <w:r>
        <w:rPr>
          <w:sz w:val="28"/>
          <w:szCs w:val="28"/>
        </w:rPr>
        <w:t xml:space="preserve"> источники. Основные этапы управления операционными рисками, методы </w:t>
      </w:r>
      <w:r w:rsidR="008B0134">
        <w:rPr>
          <w:sz w:val="28"/>
          <w:szCs w:val="28"/>
        </w:rPr>
        <w:t>управления</w:t>
      </w:r>
      <w:r>
        <w:rPr>
          <w:sz w:val="28"/>
          <w:szCs w:val="28"/>
        </w:rPr>
        <w:t xml:space="preserve">. </w:t>
      </w:r>
    </w:p>
    <w:p w14:paraId="7AA3A8F1" w14:textId="6359C04D" w:rsidR="00A23A8F" w:rsidRDefault="00A23A8F" w:rsidP="004B0B7A">
      <w:pPr>
        <w:pStyle w:val="af4"/>
        <w:spacing w:before="0" w:beforeAutospacing="0" w:after="0" w:afterAutospacing="0" w:line="360" w:lineRule="auto"/>
        <w:ind w:firstLine="709"/>
        <w:jc w:val="both"/>
        <w:rPr>
          <w:sz w:val="28"/>
          <w:szCs w:val="28"/>
        </w:rPr>
      </w:pPr>
      <w:r>
        <w:rPr>
          <w:sz w:val="28"/>
          <w:szCs w:val="28"/>
        </w:rPr>
        <w:t>Опыт федеральных и региональных органов государственной власти в Российской Федерации</w:t>
      </w:r>
      <w:r w:rsidR="008B0134">
        <w:rPr>
          <w:sz w:val="28"/>
          <w:szCs w:val="28"/>
        </w:rPr>
        <w:t>, организаций с государственным участием</w:t>
      </w:r>
      <w:r>
        <w:rPr>
          <w:sz w:val="28"/>
          <w:szCs w:val="28"/>
        </w:rPr>
        <w:t xml:space="preserve"> по управлению </w:t>
      </w:r>
      <w:r>
        <w:rPr>
          <w:sz w:val="28"/>
          <w:szCs w:val="28"/>
        </w:rPr>
        <w:lastRenderedPageBreak/>
        <w:t xml:space="preserve">операционными рисками: </w:t>
      </w:r>
      <w:r w:rsidR="008B0134">
        <w:rPr>
          <w:sz w:val="28"/>
          <w:szCs w:val="28"/>
        </w:rPr>
        <w:t>ранжирование операций, подверженных риск</w:t>
      </w:r>
      <w:r w:rsidR="00877712">
        <w:rPr>
          <w:sz w:val="28"/>
          <w:szCs w:val="28"/>
        </w:rPr>
        <w:t>ам</w:t>
      </w:r>
      <w:r w:rsidR="008B0134">
        <w:rPr>
          <w:sz w:val="28"/>
          <w:szCs w:val="28"/>
        </w:rPr>
        <w:t>, карта рисков, планы мероприятий по снижению операционных рисков, их пересмотр и обновление</w:t>
      </w:r>
      <w:r>
        <w:rPr>
          <w:sz w:val="28"/>
          <w:szCs w:val="28"/>
        </w:rPr>
        <w:t xml:space="preserve">. </w:t>
      </w:r>
    </w:p>
    <w:p w14:paraId="0583F183" w14:textId="77777777" w:rsidR="00A23A8F" w:rsidRDefault="00A23A8F" w:rsidP="00554034">
      <w:pPr>
        <w:tabs>
          <w:tab w:val="right" w:pos="851"/>
        </w:tabs>
        <w:jc w:val="both"/>
        <w:rPr>
          <w:b/>
          <w:bCs/>
          <w:sz w:val="28"/>
          <w:szCs w:val="28"/>
          <w:highlight w:val="cyan"/>
        </w:rPr>
      </w:pPr>
    </w:p>
    <w:p w14:paraId="68B86540" w14:textId="713441A9" w:rsidR="00554034" w:rsidRPr="00877712" w:rsidRDefault="00554034" w:rsidP="00554034">
      <w:pPr>
        <w:tabs>
          <w:tab w:val="right" w:pos="851"/>
        </w:tabs>
        <w:jc w:val="both"/>
        <w:rPr>
          <w:b/>
          <w:bCs/>
          <w:sz w:val="28"/>
          <w:szCs w:val="28"/>
        </w:rPr>
      </w:pPr>
      <w:r w:rsidRPr="00987758">
        <w:rPr>
          <w:b/>
          <w:bCs/>
          <w:sz w:val="28"/>
          <w:szCs w:val="28"/>
        </w:rPr>
        <w:t>Тема 5. Централизация обеспечивающих функций в секторе государственного управления</w:t>
      </w:r>
    </w:p>
    <w:p w14:paraId="41D6CD71" w14:textId="05112B02" w:rsidR="00554034" w:rsidRPr="00987758" w:rsidRDefault="00554034" w:rsidP="00554034">
      <w:pPr>
        <w:spacing w:line="360" w:lineRule="auto"/>
        <w:jc w:val="both"/>
        <w:rPr>
          <w:sz w:val="28"/>
          <w:szCs w:val="28"/>
        </w:rPr>
      </w:pPr>
    </w:p>
    <w:p w14:paraId="49D41244" w14:textId="1980A180" w:rsidR="008B0134" w:rsidRPr="00987758" w:rsidRDefault="00554034" w:rsidP="002E54C5">
      <w:pPr>
        <w:spacing w:line="360" w:lineRule="auto"/>
        <w:ind w:firstLine="709"/>
        <w:jc w:val="both"/>
        <w:rPr>
          <w:sz w:val="28"/>
          <w:szCs w:val="28"/>
        </w:rPr>
      </w:pPr>
      <w:r w:rsidRPr="00987758">
        <w:rPr>
          <w:sz w:val="28"/>
          <w:szCs w:val="28"/>
        </w:rPr>
        <w:t>Централизация обеспечивающих функций в секторе государственного управления</w:t>
      </w:r>
      <w:r w:rsidR="00A9573B" w:rsidRPr="00987758">
        <w:rPr>
          <w:sz w:val="28"/>
          <w:szCs w:val="28"/>
        </w:rPr>
        <w:t xml:space="preserve"> </w:t>
      </w:r>
      <w:r w:rsidR="00615C00" w:rsidRPr="00987758">
        <w:rPr>
          <w:sz w:val="28"/>
          <w:szCs w:val="28"/>
        </w:rPr>
        <w:t xml:space="preserve">в </w:t>
      </w:r>
      <w:r w:rsidR="00A9573B" w:rsidRPr="00987758">
        <w:rPr>
          <w:sz w:val="28"/>
          <w:szCs w:val="28"/>
        </w:rPr>
        <w:t>Федерально</w:t>
      </w:r>
      <w:r w:rsidR="00615C00" w:rsidRPr="00987758">
        <w:rPr>
          <w:sz w:val="28"/>
          <w:szCs w:val="28"/>
        </w:rPr>
        <w:t xml:space="preserve">м </w:t>
      </w:r>
      <w:r w:rsidR="00A9573B" w:rsidRPr="00987758">
        <w:rPr>
          <w:sz w:val="28"/>
          <w:szCs w:val="28"/>
        </w:rPr>
        <w:t>казначейств</w:t>
      </w:r>
      <w:r w:rsidR="00615C00" w:rsidRPr="00987758">
        <w:rPr>
          <w:sz w:val="28"/>
          <w:szCs w:val="28"/>
        </w:rPr>
        <w:t>е</w:t>
      </w:r>
      <w:r w:rsidRPr="00987758">
        <w:rPr>
          <w:sz w:val="28"/>
          <w:szCs w:val="28"/>
        </w:rPr>
        <w:t>. Централизация бюджетного учета и отчетности. Централизация государственных закупок.</w:t>
      </w:r>
      <w:r w:rsidR="004D49EB" w:rsidRPr="00987758">
        <w:rPr>
          <w:sz w:val="28"/>
          <w:szCs w:val="28"/>
        </w:rPr>
        <w:t xml:space="preserve"> </w:t>
      </w:r>
      <w:r w:rsidR="00615C00" w:rsidRPr="00987758">
        <w:rPr>
          <w:sz w:val="28"/>
          <w:szCs w:val="28"/>
        </w:rPr>
        <w:t>Экономия административно-управленческих расходов</w:t>
      </w:r>
      <w:r w:rsidR="004D49EB" w:rsidRPr="00987758">
        <w:rPr>
          <w:sz w:val="28"/>
          <w:szCs w:val="28"/>
        </w:rPr>
        <w:t>, связанных с централизацией управленческих функций.</w:t>
      </w:r>
    </w:p>
    <w:p w14:paraId="3C257006" w14:textId="2F327290" w:rsidR="00902F64" w:rsidRPr="00987758" w:rsidRDefault="008B0134" w:rsidP="002E54C5">
      <w:pPr>
        <w:spacing w:line="360" w:lineRule="auto"/>
        <w:ind w:firstLine="709"/>
        <w:jc w:val="both"/>
        <w:rPr>
          <w:sz w:val="28"/>
          <w:szCs w:val="28"/>
        </w:rPr>
      </w:pPr>
      <w:r w:rsidRPr="00987758">
        <w:rPr>
          <w:sz w:val="28"/>
          <w:szCs w:val="28"/>
        </w:rPr>
        <w:t>Оценка операционной эффективности централизации обеспечивающих функций в субъектах Российской Федерации и муниципальных образовани</w:t>
      </w:r>
      <w:r w:rsidR="00211E49">
        <w:rPr>
          <w:sz w:val="28"/>
          <w:szCs w:val="28"/>
        </w:rPr>
        <w:t>ях</w:t>
      </w:r>
      <w:r w:rsidRPr="00987758">
        <w:rPr>
          <w:sz w:val="28"/>
          <w:szCs w:val="28"/>
        </w:rPr>
        <w:t>.</w:t>
      </w:r>
    </w:p>
    <w:p w14:paraId="034765F2" w14:textId="5F4F6E12"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8"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8"/>
    </w:p>
    <w:p w14:paraId="651EA2EB" w14:textId="0DC6765B" w:rsidR="008B75CA" w:rsidRPr="005532E3" w:rsidRDefault="00F54C67" w:rsidP="00F54C67">
      <w:pPr>
        <w:tabs>
          <w:tab w:val="right" w:pos="851"/>
          <w:tab w:val="left" w:pos="1050"/>
          <w:tab w:val="right" w:pos="10205"/>
        </w:tabs>
        <w:rPr>
          <w:sz w:val="28"/>
          <w:szCs w:val="28"/>
        </w:rPr>
      </w:pPr>
      <w:r>
        <w:rPr>
          <w:sz w:val="28"/>
          <w:szCs w:val="28"/>
        </w:rPr>
        <w:t xml:space="preserve">Очная </w:t>
      </w:r>
      <w:r w:rsidR="00AC2D9B">
        <w:rPr>
          <w:sz w:val="28"/>
          <w:szCs w:val="28"/>
        </w:rPr>
        <w:t xml:space="preserve">и очно-заочная </w:t>
      </w:r>
      <w:r>
        <w:rPr>
          <w:sz w:val="28"/>
          <w:szCs w:val="28"/>
        </w:rPr>
        <w:t>форма обучения</w:t>
      </w:r>
      <w:r w:rsidR="00C25CE8">
        <w:rPr>
          <w:sz w:val="28"/>
          <w:szCs w:val="28"/>
        </w:rPr>
        <w:t xml:space="preserve">, 2021 </w:t>
      </w:r>
      <w:proofErr w:type="spellStart"/>
      <w:r w:rsidR="00C25CE8">
        <w:rPr>
          <w:sz w:val="28"/>
          <w:szCs w:val="28"/>
        </w:rPr>
        <w:t>г.п</w:t>
      </w:r>
      <w:proofErr w:type="spellEnd"/>
      <w:r w:rsidR="00C25CE8">
        <w:rPr>
          <w:sz w:val="28"/>
          <w:szCs w:val="28"/>
        </w:rPr>
        <w:t>. (ИОО)</w:t>
      </w:r>
      <w:bookmarkStart w:id="9" w:name="_GoBack"/>
      <w:bookmarkEnd w:id="9"/>
      <w:r>
        <w:rPr>
          <w:sz w:val="28"/>
          <w:szCs w:val="28"/>
        </w:rPr>
        <w:tab/>
      </w:r>
      <w:r w:rsidR="008B75CA" w:rsidRPr="002B6038">
        <w:rPr>
          <w:sz w:val="28"/>
          <w:szCs w:val="28"/>
        </w:rPr>
        <w:t xml:space="preserve">Таблица </w:t>
      </w:r>
      <w:r w:rsidR="00AC2D9B">
        <w:rPr>
          <w:sz w:val="28"/>
          <w:szCs w:val="28"/>
        </w:rPr>
        <w:t>3</w:t>
      </w: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978"/>
        <w:gridCol w:w="852"/>
        <w:gridCol w:w="989"/>
        <w:gridCol w:w="991"/>
        <w:gridCol w:w="1588"/>
        <w:gridCol w:w="1273"/>
        <w:gridCol w:w="2128"/>
      </w:tblGrid>
      <w:tr w:rsidR="00BF7785" w:rsidRPr="00482DE1" w14:paraId="7E00AD63" w14:textId="77777777" w:rsidTr="00BF7785">
        <w:tc>
          <w:tcPr>
            <w:tcW w:w="274" w:type="pct"/>
            <w:vMerge w:val="restart"/>
            <w:shd w:val="clear" w:color="auto" w:fill="auto"/>
          </w:tcPr>
          <w:p w14:paraId="635CFF71" w14:textId="77777777" w:rsidR="00475DE5" w:rsidRPr="000D424D" w:rsidRDefault="00475DE5" w:rsidP="00F54C67">
            <w:pPr>
              <w:tabs>
                <w:tab w:val="right" w:pos="851"/>
              </w:tabs>
              <w:jc w:val="both"/>
            </w:pPr>
            <w:r w:rsidRPr="000D424D">
              <w:t>№</w:t>
            </w:r>
          </w:p>
          <w:p w14:paraId="01C07C61" w14:textId="77777777" w:rsidR="00475DE5" w:rsidRPr="000D424D" w:rsidRDefault="00475DE5" w:rsidP="00F54C67">
            <w:pPr>
              <w:tabs>
                <w:tab w:val="right" w:pos="851"/>
              </w:tabs>
              <w:jc w:val="both"/>
            </w:pPr>
            <w:r w:rsidRPr="000D424D">
              <w:t>п/п</w:t>
            </w:r>
          </w:p>
        </w:tc>
        <w:tc>
          <w:tcPr>
            <w:tcW w:w="954" w:type="pct"/>
            <w:vMerge w:val="restart"/>
            <w:shd w:val="clear" w:color="auto" w:fill="auto"/>
            <w:vAlign w:val="center"/>
          </w:tcPr>
          <w:p w14:paraId="50703F0C" w14:textId="77777777" w:rsidR="00475DE5" w:rsidRPr="00AC2D9B" w:rsidRDefault="00F54C67" w:rsidP="00D5726C">
            <w:pPr>
              <w:tabs>
                <w:tab w:val="right" w:pos="851"/>
              </w:tabs>
              <w:jc w:val="center"/>
              <w:rPr>
                <w:b/>
                <w:bCs/>
              </w:rPr>
            </w:pPr>
            <w:r w:rsidRPr="00AC2D9B">
              <w:rPr>
                <w:b/>
                <w:bCs/>
              </w:rPr>
              <w:t>Наименование тем (разделов) дисциплины</w:t>
            </w:r>
          </w:p>
        </w:tc>
        <w:tc>
          <w:tcPr>
            <w:tcW w:w="2745" w:type="pct"/>
            <w:gridSpan w:val="5"/>
            <w:vAlign w:val="center"/>
          </w:tcPr>
          <w:p w14:paraId="7D2F96D6" w14:textId="77777777" w:rsidR="00475DE5" w:rsidRPr="00AC2D9B" w:rsidRDefault="00475DE5" w:rsidP="00D5726C">
            <w:pPr>
              <w:tabs>
                <w:tab w:val="right" w:pos="851"/>
              </w:tabs>
              <w:ind w:firstLine="709"/>
              <w:jc w:val="center"/>
              <w:rPr>
                <w:b/>
                <w:bCs/>
              </w:rPr>
            </w:pPr>
            <w:r w:rsidRPr="00AC2D9B">
              <w:rPr>
                <w:b/>
                <w:bCs/>
              </w:rPr>
              <w:t>Трудоемкость в часах</w:t>
            </w:r>
          </w:p>
        </w:tc>
        <w:tc>
          <w:tcPr>
            <w:tcW w:w="1026" w:type="pct"/>
            <w:vMerge w:val="restart"/>
            <w:shd w:val="clear" w:color="auto" w:fill="auto"/>
            <w:vAlign w:val="center"/>
          </w:tcPr>
          <w:p w14:paraId="25BA7AAB" w14:textId="77777777" w:rsidR="00475DE5" w:rsidRPr="00AC2D9B" w:rsidRDefault="00475DE5" w:rsidP="00D5726C">
            <w:pPr>
              <w:tabs>
                <w:tab w:val="right" w:pos="851"/>
              </w:tabs>
              <w:jc w:val="center"/>
              <w:rPr>
                <w:b/>
                <w:bCs/>
              </w:rPr>
            </w:pPr>
            <w:r w:rsidRPr="00AC2D9B">
              <w:rPr>
                <w:b/>
                <w:bCs/>
              </w:rPr>
              <w:t>Формы текущего контроля успеваемости</w:t>
            </w:r>
          </w:p>
        </w:tc>
      </w:tr>
      <w:tr w:rsidR="00BF7785" w:rsidRPr="00482DE1" w14:paraId="75AA1FD5" w14:textId="77777777" w:rsidTr="00BF7785">
        <w:tc>
          <w:tcPr>
            <w:tcW w:w="274" w:type="pct"/>
            <w:vMerge/>
            <w:shd w:val="clear" w:color="auto" w:fill="auto"/>
          </w:tcPr>
          <w:p w14:paraId="7B08A2CD" w14:textId="77777777" w:rsidR="0008173A" w:rsidRPr="000D424D" w:rsidRDefault="0008173A" w:rsidP="00F95658">
            <w:pPr>
              <w:tabs>
                <w:tab w:val="right" w:pos="851"/>
              </w:tabs>
              <w:ind w:firstLine="709"/>
              <w:jc w:val="both"/>
            </w:pPr>
          </w:p>
        </w:tc>
        <w:tc>
          <w:tcPr>
            <w:tcW w:w="954" w:type="pct"/>
            <w:vMerge/>
            <w:shd w:val="clear" w:color="auto" w:fill="auto"/>
          </w:tcPr>
          <w:p w14:paraId="155A8BC9" w14:textId="77777777" w:rsidR="0008173A" w:rsidRPr="000D424D" w:rsidRDefault="0008173A" w:rsidP="00F95658">
            <w:pPr>
              <w:tabs>
                <w:tab w:val="right" w:pos="851"/>
              </w:tabs>
              <w:ind w:firstLine="709"/>
              <w:jc w:val="both"/>
            </w:pPr>
          </w:p>
        </w:tc>
        <w:tc>
          <w:tcPr>
            <w:tcW w:w="411" w:type="pct"/>
            <w:vMerge w:val="restart"/>
            <w:shd w:val="clear" w:color="auto" w:fill="auto"/>
            <w:vAlign w:val="center"/>
          </w:tcPr>
          <w:p w14:paraId="4DB1547E" w14:textId="77777777" w:rsidR="0008173A" w:rsidRPr="000D424D" w:rsidRDefault="0008173A" w:rsidP="00D5726C">
            <w:pPr>
              <w:tabs>
                <w:tab w:val="right" w:pos="851"/>
              </w:tabs>
              <w:jc w:val="center"/>
              <w:rPr>
                <w:b/>
              </w:rPr>
            </w:pPr>
            <w:r w:rsidRPr="000D424D">
              <w:rPr>
                <w:b/>
              </w:rPr>
              <w:t>Всего</w:t>
            </w:r>
          </w:p>
        </w:tc>
        <w:tc>
          <w:tcPr>
            <w:tcW w:w="1721" w:type="pct"/>
            <w:gridSpan w:val="3"/>
            <w:shd w:val="clear" w:color="auto" w:fill="auto"/>
            <w:vAlign w:val="center"/>
          </w:tcPr>
          <w:p w14:paraId="270341A3" w14:textId="77777777" w:rsidR="004904CA" w:rsidRPr="00AC2D9B" w:rsidRDefault="003C3C18" w:rsidP="00D5726C">
            <w:pPr>
              <w:tabs>
                <w:tab w:val="right" w:pos="851"/>
              </w:tabs>
              <w:jc w:val="center"/>
              <w:rPr>
                <w:b/>
                <w:bCs/>
              </w:rPr>
            </w:pPr>
            <w:r w:rsidRPr="00AC2D9B">
              <w:rPr>
                <w:b/>
                <w:bCs/>
              </w:rPr>
              <w:t xml:space="preserve">Контактная работа </w:t>
            </w:r>
            <w:r w:rsidR="004904CA" w:rsidRPr="00AC2D9B">
              <w:rPr>
                <w:b/>
                <w:bCs/>
              </w:rPr>
              <w:t>–</w:t>
            </w:r>
          </w:p>
          <w:p w14:paraId="42F9D837" w14:textId="77777777" w:rsidR="0008173A" w:rsidRPr="00AC2D9B" w:rsidRDefault="0008173A" w:rsidP="00D5726C">
            <w:pPr>
              <w:tabs>
                <w:tab w:val="right" w:pos="851"/>
              </w:tabs>
              <w:jc w:val="center"/>
              <w:rPr>
                <w:b/>
                <w:bCs/>
              </w:rPr>
            </w:pPr>
            <w:r w:rsidRPr="00AC2D9B">
              <w:rPr>
                <w:b/>
                <w:bCs/>
              </w:rPr>
              <w:t>Аудиторная работа</w:t>
            </w:r>
          </w:p>
        </w:tc>
        <w:tc>
          <w:tcPr>
            <w:tcW w:w="614" w:type="pct"/>
            <w:vMerge w:val="restart"/>
            <w:shd w:val="clear" w:color="auto" w:fill="auto"/>
            <w:vAlign w:val="center"/>
          </w:tcPr>
          <w:p w14:paraId="05E89332" w14:textId="77777777" w:rsidR="0008173A" w:rsidRPr="00AC2D9B" w:rsidRDefault="0008173A" w:rsidP="00D5726C">
            <w:pPr>
              <w:tabs>
                <w:tab w:val="right" w:pos="851"/>
              </w:tabs>
              <w:jc w:val="center"/>
              <w:rPr>
                <w:b/>
                <w:bCs/>
              </w:rPr>
            </w:pPr>
            <w:r w:rsidRPr="00AC2D9B">
              <w:rPr>
                <w:b/>
                <w:bCs/>
              </w:rPr>
              <w:t>Самостоятельная работа</w:t>
            </w:r>
          </w:p>
        </w:tc>
        <w:tc>
          <w:tcPr>
            <w:tcW w:w="1026" w:type="pct"/>
            <w:vMerge/>
            <w:shd w:val="clear" w:color="auto" w:fill="auto"/>
            <w:vAlign w:val="center"/>
          </w:tcPr>
          <w:p w14:paraId="46639724" w14:textId="77777777" w:rsidR="0008173A" w:rsidRPr="00482DE1" w:rsidRDefault="0008173A" w:rsidP="00D5726C">
            <w:pPr>
              <w:tabs>
                <w:tab w:val="right" w:pos="851"/>
              </w:tabs>
              <w:jc w:val="center"/>
              <w:rPr>
                <w:bCs/>
              </w:rPr>
            </w:pPr>
          </w:p>
        </w:tc>
      </w:tr>
      <w:tr w:rsidR="00BF7785" w:rsidRPr="000D424D" w14:paraId="70259D7C" w14:textId="77777777" w:rsidTr="00BF7785">
        <w:trPr>
          <w:cantSplit/>
          <w:trHeight w:val="776"/>
        </w:trPr>
        <w:tc>
          <w:tcPr>
            <w:tcW w:w="274" w:type="pct"/>
            <w:vMerge/>
            <w:shd w:val="clear" w:color="auto" w:fill="auto"/>
          </w:tcPr>
          <w:p w14:paraId="1A9433D4" w14:textId="77777777" w:rsidR="003C3C18" w:rsidRPr="000D424D" w:rsidRDefault="003C3C18" w:rsidP="00F95658">
            <w:pPr>
              <w:tabs>
                <w:tab w:val="right" w:pos="851"/>
              </w:tabs>
              <w:ind w:firstLine="709"/>
              <w:jc w:val="both"/>
            </w:pPr>
          </w:p>
        </w:tc>
        <w:tc>
          <w:tcPr>
            <w:tcW w:w="954" w:type="pct"/>
            <w:vMerge/>
            <w:shd w:val="clear" w:color="auto" w:fill="auto"/>
          </w:tcPr>
          <w:p w14:paraId="429512D3" w14:textId="77777777" w:rsidR="003C3C18" w:rsidRPr="000D424D" w:rsidRDefault="003C3C18" w:rsidP="00F95658">
            <w:pPr>
              <w:tabs>
                <w:tab w:val="right" w:pos="851"/>
              </w:tabs>
              <w:ind w:firstLine="709"/>
              <w:jc w:val="both"/>
            </w:pPr>
          </w:p>
        </w:tc>
        <w:tc>
          <w:tcPr>
            <w:tcW w:w="411" w:type="pct"/>
            <w:vMerge/>
            <w:shd w:val="clear" w:color="auto" w:fill="auto"/>
          </w:tcPr>
          <w:p w14:paraId="6BFFF514" w14:textId="77777777" w:rsidR="003C3C18" w:rsidRPr="000D424D" w:rsidRDefault="003C3C18" w:rsidP="00F95658">
            <w:pPr>
              <w:tabs>
                <w:tab w:val="right" w:pos="851"/>
              </w:tabs>
              <w:ind w:firstLine="709"/>
              <w:jc w:val="both"/>
            </w:pPr>
          </w:p>
        </w:tc>
        <w:tc>
          <w:tcPr>
            <w:tcW w:w="477" w:type="pct"/>
            <w:shd w:val="clear" w:color="auto" w:fill="auto"/>
            <w:vAlign w:val="center"/>
          </w:tcPr>
          <w:p w14:paraId="5569E498" w14:textId="77777777" w:rsidR="00D5726C" w:rsidRDefault="003C3C18" w:rsidP="00D5726C">
            <w:pPr>
              <w:tabs>
                <w:tab w:val="right" w:pos="851"/>
              </w:tabs>
              <w:jc w:val="center"/>
            </w:pPr>
            <w:r w:rsidRPr="000D424D">
              <w:t>Общая,</w:t>
            </w:r>
          </w:p>
          <w:p w14:paraId="5A737D73" w14:textId="77777777" w:rsidR="003C3C18" w:rsidRPr="000D424D" w:rsidRDefault="003C3C18" w:rsidP="00D5726C">
            <w:pPr>
              <w:tabs>
                <w:tab w:val="right" w:pos="851"/>
              </w:tabs>
              <w:jc w:val="center"/>
            </w:pPr>
            <w:r w:rsidRPr="000D424D">
              <w:t>в т.ч.:</w:t>
            </w:r>
          </w:p>
        </w:tc>
        <w:tc>
          <w:tcPr>
            <w:tcW w:w="478" w:type="pct"/>
            <w:shd w:val="clear" w:color="auto" w:fill="auto"/>
            <w:vAlign w:val="center"/>
          </w:tcPr>
          <w:p w14:paraId="1BA083A4" w14:textId="77777777" w:rsidR="003C3C18" w:rsidRPr="000D424D" w:rsidRDefault="003C3C18" w:rsidP="00D5726C">
            <w:pPr>
              <w:tabs>
                <w:tab w:val="right" w:pos="851"/>
              </w:tabs>
              <w:jc w:val="center"/>
            </w:pPr>
            <w:r w:rsidRPr="000D424D">
              <w:t>Лекции</w:t>
            </w:r>
          </w:p>
        </w:tc>
        <w:tc>
          <w:tcPr>
            <w:tcW w:w="766" w:type="pct"/>
            <w:shd w:val="clear" w:color="auto" w:fill="auto"/>
            <w:vAlign w:val="center"/>
          </w:tcPr>
          <w:p w14:paraId="77E6DC67" w14:textId="77777777" w:rsidR="003C3C18" w:rsidRPr="00AC2D9B" w:rsidRDefault="003C3C18" w:rsidP="007908C6">
            <w:pPr>
              <w:tabs>
                <w:tab w:val="right" w:pos="851"/>
              </w:tabs>
              <w:jc w:val="center"/>
              <w:rPr>
                <w:b/>
                <w:bCs/>
              </w:rPr>
            </w:pPr>
            <w:r w:rsidRPr="00AC2D9B">
              <w:rPr>
                <w:b/>
                <w:bCs/>
              </w:rPr>
              <w:t xml:space="preserve">Семинары, </w:t>
            </w:r>
            <w:r w:rsidR="001352B4" w:rsidRPr="00AC2D9B">
              <w:rPr>
                <w:b/>
                <w:bCs/>
              </w:rPr>
              <w:t>практические занятия</w:t>
            </w:r>
          </w:p>
        </w:tc>
        <w:tc>
          <w:tcPr>
            <w:tcW w:w="614" w:type="pct"/>
            <w:vMerge/>
            <w:shd w:val="clear" w:color="auto" w:fill="auto"/>
          </w:tcPr>
          <w:p w14:paraId="6EA2539A" w14:textId="77777777" w:rsidR="003C3C18" w:rsidRPr="00AC2D9B" w:rsidRDefault="003C3C18" w:rsidP="00F95658">
            <w:pPr>
              <w:tabs>
                <w:tab w:val="right" w:pos="851"/>
              </w:tabs>
              <w:ind w:firstLine="709"/>
              <w:jc w:val="both"/>
              <w:rPr>
                <w:b/>
              </w:rPr>
            </w:pPr>
          </w:p>
        </w:tc>
        <w:tc>
          <w:tcPr>
            <w:tcW w:w="1026" w:type="pct"/>
            <w:vMerge/>
            <w:shd w:val="clear" w:color="auto" w:fill="auto"/>
          </w:tcPr>
          <w:p w14:paraId="646E2245" w14:textId="77777777" w:rsidR="003C3C18" w:rsidRPr="000D424D" w:rsidRDefault="003C3C18" w:rsidP="00F95658">
            <w:pPr>
              <w:tabs>
                <w:tab w:val="right" w:pos="851"/>
              </w:tabs>
              <w:ind w:firstLine="709"/>
              <w:jc w:val="both"/>
            </w:pPr>
          </w:p>
        </w:tc>
      </w:tr>
      <w:tr w:rsidR="009B0FFF" w:rsidRPr="000D424D" w14:paraId="5709F7BB" w14:textId="77777777" w:rsidTr="00987758">
        <w:tc>
          <w:tcPr>
            <w:tcW w:w="274" w:type="pct"/>
            <w:shd w:val="clear" w:color="auto" w:fill="auto"/>
          </w:tcPr>
          <w:p w14:paraId="6E1797E1" w14:textId="77777777" w:rsidR="009B0FFF" w:rsidRPr="000D424D" w:rsidRDefault="009B0FFF" w:rsidP="009B0FFF">
            <w:pPr>
              <w:pStyle w:val="a7"/>
              <w:numPr>
                <w:ilvl w:val="0"/>
                <w:numId w:val="1"/>
              </w:numPr>
              <w:tabs>
                <w:tab w:val="right" w:pos="851"/>
              </w:tabs>
              <w:ind w:left="0" w:firstLine="0"/>
              <w:jc w:val="both"/>
            </w:pPr>
            <w:r w:rsidRPr="000D424D">
              <w:t>1</w:t>
            </w:r>
          </w:p>
        </w:tc>
        <w:tc>
          <w:tcPr>
            <w:tcW w:w="954" w:type="pct"/>
            <w:shd w:val="clear" w:color="auto" w:fill="auto"/>
          </w:tcPr>
          <w:p w14:paraId="1A2A7A11" w14:textId="316CF7B2" w:rsidR="009B0FFF" w:rsidRPr="00987758" w:rsidRDefault="009B0FFF" w:rsidP="009B0FFF">
            <w:pPr>
              <w:tabs>
                <w:tab w:val="right" w:pos="851"/>
              </w:tabs>
              <w:jc w:val="both"/>
            </w:pPr>
            <w:r w:rsidRPr="00987758">
              <w:t>Операционная эффективность в управлении общественными финансами</w:t>
            </w:r>
          </w:p>
        </w:tc>
        <w:tc>
          <w:tcPr>
            <w:tcW w:w="411" w:type="pct"/>
            <w:shd w:val="clear" w:color="auto" w:fill="auto"/>
            <w:vAlign w:val="center"/>
          </w:tcPr>
          <w:p w14:paraId="6A99A43B" w14:textId="3C674759" w:rsidR="009B0FFF" w:rsidRPr="00987758" w:rsidRDefault="009B0FFF" w:rsidP="009B0FFF">
            <w:pPr>
              <w:tabs>
                <w:tab w:val="right" w:pos="851"/>
              </w:tabs>
              <w:jc w:val="center"/>
            </w:pPr>
            <w:r w:rsidRPr="00FE512A">
              <w:t>1</w:t>
            </w:r>
            <w:r>
              <w:t>8</w:t>
            </w:r>
          </w:p>
        </w:tc>
        <w:tc>
          <w:tcPr>
            <w:tcW w:w="477" w:type="pct"/>
            <w:shd w:val="clear" w:color="auto" w:fill="auto"/>
            <w:vAlign w:val="center"/>
          </w:tcPr>
          <w:p w14:paraId="233E6545" w14:textId="6128F972" w:rsidR="009B0FFF" w:rsidRPr="00987758" w:rsidRDefault="009B0FFF" w:rsidP="009B0FFF">
            <w:pPr>
              <w:tabs>
                <w:tab w:val="right" w:pos="851"/>
              </w:tabs>
              <w:ind w:hanging="108"/>
              <w:jc w:val="center"/>
            </w:pPr>
            <w:r>
              <w:t>8</w:t>
            </w:r>
          </w:p>
        </w:tc>
        <w:tc>
          <w:tcPr>
            <w:tcW w:w="478" w:type="pct"/>
            <w:shd w:val="clear" w:color="auto" w:fill="auto"/>
            <w:vAlign w:val="center"/>
          </w:tcPr>
          <w:p w14:paraId="2BBFC8E2" w14:textId="7BF67BA1" w:rsidR="009B0FFF" w:rsidRPr="00987758" w:rsidRDefault="009B0FFF" w:rsidP="009B0FFF">
            <w:pPr>
              <w:tabs>
                <w:tab w:val="right" w:pos="851"/>
              </w:tabs>
              <w:ind w:hanging="108"/>
              <w:jc w:val="center"/>
            </w:pPr>
            <w:r>
              <w:t>4</w:t>
            </w:r>
          </w:p>
        </w:tc>
        <w:tc>
          <w:tcPr>
            <w:tcW w:w="766" w:type="pct"/>
            <w:shd w:val="clear" w:color="auto" w:fill="auto"/>
            <w:vAlign w:val="center"/>
          </w:tcPr>
          <w:p w14:paraId="778A3E25" w14:textId="39F1BAF0" w:rsidR="009B0FFF" w:rsidRPr="00987758" w:rsidRDefault="009B0FFF" w:rsidP="009B0FFF">
            <w:pPr>
              <w:tabs>
                <w:tab w:val="right" w:pos="851"/>
              </w:tabs>
              <w:jc w:val="center"/>
            </w:pPr>
            <w:r>
              <w:t>4</w:t>
            </w:r>
          </w:p>
        </w:tc>
        <w:tc>
          <w:tcPr>
            <w:tcW w:w="614" w:type="pct"/>
            <w:shd w:val="clear" w:color="auto" w:fill="auto"/>
            <w:vAlign w:val="center"/>
          </w:tcPr>
          <w:p w14:paraId="0D7F0C8D" w14:textId="099D4EF3" w:rsidR="009B0FFF" w:rsidRPr="00987758" w:rsidRDefault="009B0FFF" w:rsidP="009B0FFF">
            <w:pPr>
              <w:tabs>
                <w:tab w:val="right" w:pos="851"/>
              </w:tabs>
              <w:ind w:hanging="108"/>
              <w:jc w:val="center"/>
            </w:pPr>
            <w:r w:rsidRPr="00FE512A">
              <w:t>10</w:t>
            </w:r>
          </w:p>
        </w:tc>
        <w:tc>
          <w:tcPr>
            <w:tcW w:w="1026" w:type="pct"/>
            <w:shd w:val="clear" w:color="auto" w:fill="auto"/>
          </w:tcPr>
          <w:p w14:paraId="5E11417B" w14:textId="77777777" w:rsidR="009B0FFF" w:rsidRPr="00482DE1" w:rsidRDefault="009B0FFF" w:rsidP="009B0FFF">
            <w:pPr>
              <w:tabs>
                <w:tab w:val="right" w:pos="851"/>
              </w:tabs>
              <w:ind w:firstLine="5"/>
              <w:jc w:val="both"/>
            </w:pPr>
            <w:r w:rsidRPr="00482DE1">
              <w:t>Выполнение практико-ориентированных заданий; решение тестовых заданий</w:t>
            </w:r>
          </w:p>
        </w:tc>
      </w:tr>
      <w:tr w:rsidR="009B0FFF" w:rsidRPr="000D424D" w14:paraId="60B2C8B9" w14:textId="77777777" w:rsidTr="00987758">
        <w:tc>
          <w:tcPr>
            <w:tcW w:w="274" w:type="pct"/>
            <w:shd w:val="clear" w:color="auto" w:fill="auto"/>
          </w:tcPr>
          <w:p w14:paraId="347197ED" w14:textId="77777777" w:rsidR="009B0FFF" w:rsidRPr="000D424D" w:rsidRDefault="009B0FFF" w:rsidP="009B0FFF">
            <w:pPr>
              <w:pStyle w:val="a7"/>
              <w:numPr>
                <w:ilvl w:val="0"/>
                <w:numId w:val="1"/>
              </w:numPr>
              <w:tabs>
                <w:tab w:val="right" w:pos="851"/>
              </w:tabs>
              <w:ind w:left="0" w:firstLine="0"/>
              <w:jc w:val="both"/>
            </w:pPr>
            <w:r w:rsidRPr="000D424D">
              <w:t>2</w:t>
            </w:r>
          </w:p>
        </w:tc>
        <w:tc>
          <w:tcPr>
            <w:tcW w:w="954" w:type="pct"/>
            <w:shd w:val="clear" w:color="auto" w:fill="auto"/>
          </w:tcPr>
          <w:p w14:paraId="04DE3485" w14:textId="72EA77DF" w:rsidR="009B0FFF" w:rsidRPr="00987758" w:rsidRDefault="009B0FFF" w:rsidP="009B0FFF">
            <w:pPr>
              <w:tabs>
                <w:tab w:val="right" w:pos="851"/>
              </w:tabs>
              <w:jc w:val="both"/>
            </w:pPr>
            <w:r w:rsidRPr="00987758">
              <w:t>Цифровизация процессов исполнения бюджетов бюджетной системы</w:t>
            </w:r>
          </w:p>
        </w:tc>
        <w:tc>
          <w:tcPr>
            <w:tcW w:w="411" w:type="pct"/>
            <w:shd w:val="clear" w:color="auto" w:fill="auto"/>
            <w:vAlign w:val="center"/>
          </w:tcPr>
          <w:p w14:paraId="5B91887D" w14:textId="28059DAD" w:rsidR="009B0FFF" w:rsidRPr="00987758" w:rsidRDefault="009B0FFF" w:rsidP="009B0FFF">
            <w:pPr>
              <w:tabs>
                <w:tab w:val="right" w:pos="851"/>
              </w:tabs>
              <w:jc w:val="center"/>
            </w:pPr>
            <w:r w:rsidRPr="00FE512A">
              <w:t>2</w:t>
            </w:r>
            <w:r>
              <w:t>2</w:t>
            </w:r>
          </w:p>
        </w:tc>
        <w:tc>
          <w:tcPr>
            <w:tcW w:w="477" w:type="pct"/>
            <w:shd w:val="clear" w:color="auto" w:fill="auto"/>
            <w:vAlign w:val="center"/>
          </w:tcPr>
          <w:p w14:paraId="792E09C2" w14:textId="7A7EAC78" w:rsidR="009B0FFF" w:rsidRPr="00987758" w:rsidRDefault="009B0FFF" w:rsidP="009B0FFF">
            <w:pPr>
              <w:tabs>
                <w:tab w:val="right" w:pos="851"/>
              </w:tabs>
              <w:ind w:hanging="108"/>
              <w:jc w:val="center"/>
            </w:pPr>
            <w:r>
              <w:t>8</w:t>
            </w:r>
          </w:p>
        </w:tc>
        <w:tc>
          <w:tcPr>
            <w:tcW w:w="478" w:type="pct"/>
            <w:shd w:val="clear" w:color="auto" w:fill="auto"/>
            <w:vAlign w:val="center"/>
          </w:tcPr>
          <w:p w14:paraId="76395C52" w14:textId="68AB6164" w:rsidR="009B0FFF" w:rsidRPr="00987758" w:rsidRDefault="009B0FFF" w:rsidP="009B0FFF">
            <w:pPr>
              <w:tabs>
                <w:tab w:val="right" w:pos="851"/>
              </w:tabs>
              <w:ind w:hanging="108"/>
              <w:jc w:val="center"/>
            </w:pPr>
            <w:r>
              <w:t>4</w:t>
            </w:r>
          </w:p>
        </w:tc>
        <w:tc>
          <w:tcPr>
            <w:tcW w:w="766" w:type="pct"/>
            <w:shd w:val="clear" w:color="auto" w:fill="auto"/>
            <w:vAlign w:val="center"/>
          </w:tcPr>
          <w:p w14:paraId="1197B7F1" w14:textId="11C42574" w:rsidR="009B0FFF" w:rsidRPr="00987758" w:rsidRDefault="009B0FFF" w:rsidP="009B0FFF">
            <w:pPr>
              <w:tabs>
                <w:tab w:val="right" w:pos="851"/>
              </w:tabs>
              <w:jc w:val="center"/>
            </w:pPr>
            <w:r>
              <w:t>4</w:t>
            </w:r>
          </w:p>
        </w:tc>
        <w:tc>
          <w:tcPr>
            <w:tcW w:w="614" w:type="pct"/>
            <w:shd w:val="clear" w:color="auto" w:fill="auto"/>
            <w:vAlign w:val="center"/>
          </w:tcPr>
          <w:p w14:paraId="04785FA9" w14:textId="2CDD8ABD" w:rsidR="009B0FFF" w:rsidRPr="00987758" w:rsidRDefault="009B0FFF" w:rsidP="009B0FFF">
            <w:pPr>
              <w:tabs>
                <w:tab w:val="right" w:pos="851"/>
              </w:tabs>
              <w:ind w:hanging="108"/>
              <w:jc w:val="center"/>
            </w:pPr>
            <w:r w:rsidRPr="00FE512A">
              <w:t>14</w:t>
            </w:r>
          </w:p>
        </w:tc>
        <w:tc>
          <w:tcPr>
            <w:tcW w:w="1026" w:type="pct"/>
            <w:shd w:val="clear" w:color="auto" w:fill="auto"/>
          </w:tcPr>
          <w:p w14:paraId="18FA9856" w14:textId="77777777" w:rsidR="009B0FFF" w:rsidRPr="00482DE1" w:rsidRDefault="009B0FFF" w:rsidP="009B0FFF">
            <w:pPr>
              <w:tabs>
                <w:tab w:val="right" w:pos="851"/>
              </w:tabs>
              <w:ind w:firstLine="5"/>
              <w:jc w:val="both"/>
            </w:pPr>
            <w:r w:rsidRPr="00482DE1">
              <w:t>Выполнение практико-ориентированных заданий; решение тестовых заданий</w:t>
            </w:r>
          </w:p>
        </w:tc>
      </w:tr>
      <w:tr w:rsidR="009B0FFF" w:rsidRPr="000D424D" w14:paraId="4566EBD0" w14:textId="77777777" w:rsidTr="00987758">
        <w:tc>
          <w:tcPr>
            <w:tcW w:w="274" w:type="pct"/>
            <w:shd w:val="clear" w:color="auto" w:fill="auto"/>
          </w:tcPr>
          <w:p w14:paraId="45CB44DD" w14:textId="77777777" w:rsidR="009B0FFF" w:rsidRPr="000D424D" w:rsidRDefault="009B0FFF" w:rsidP="009B0FFF">
            <w:pPr>
              <w:pStyle w:val="a7"/>
              <w:numPr>
                <w:ilvl w:val="0"/>
                <w:numId w:val="1"/>
              </w:numPr>
              <w:tabs>
                <w:tab w:val="right" w:pos="851"/>
              </w:tabs>
              <w:ind w:left="0" w:firstLine="0"/>
              <w:jc w:val="both"/>
            </w:pPr>
          </w:p>
        </w:tc>
        <w:tc>
          <w:tcPr>
            <w:tcW w:w="954" w:type="pct"/>
            <w:shd w:val="clear" w:color="auto" w:fill="auto"/>
          </w:tcPr>
          <w:p w14:paraId="221D9C17" w14:textId="4A2045F5" w:rsidR="009B0FFF" w:rsidRPr="00987758" w:rsidRDefault="009B0FFF" w:rsidP="009B0FFF">
            <w:pPr>
              <w:tabs>
                <w:tab w:val="right" w:pos="851"/>
              </w:tabs>
              <w:jc w:val="both"/>
            </w:pPr>
            <w:r w:rsidRPr="00987758">
              <w:t>Операционная эффективность при управлении бюджетными средствами</w:t>
            </w:r>
          </w:p>
        </w:tc>
        <w:tc>
          <w:tcPr>
            <w:tcW w:w="411" w:type="pct"/>
            <w:shd w:val="clear" w:color="auto" w:fill="auto"/>
            <w:vAlign w:val="center"/>
          </w:tcPr>
          <w:p w14:paraId="64F9F4F8" w14:textId="5328A4EA" w:rsidR="009B0FFF" w:rsidRPr="00987758" w:rsidRDefault="009B0FFF" w:rsidP="009B0FFF">
            <w:pPr>
              <w:tabs>
                <w:tab w:val="right" w:pos="851"/>
              </w:tabs>
              <w:jc w:val="center"/>
            </w:pPr>
            <w:r w:rsidRPr="00FE512A">
              <w:t>23</w:t>
            </w:r>
          </w:p>
        </w:tc>
        <w:tc>
          <w:tcPr>
            <w:tcW w:w="477" w:type="pct"/>
            <w:shd w:val="clear" w:color="auto" w:fill="auto"/>
            <w:vAlign w:val="center"/>
          </w:tcPr>
          <w:p w14:paraId="6437CD65" w14:textId="594B87D6" w:rsidR="009B0FFF" w:rsidRPr="00987758" w:rsidRDefault="009B0FFF" w:rsidP="009B0FFF">
            <w:pPr>
              <w:tabs>
                <w:tab w:val="right" w:pos="851"/>
              </w:tabs>
              <w:ind w:hanging="108"/>
              <w:jc w:val="center"/>
            </w:pPr>
            <w:r w:rsidRPr="00FE512A">
              <w:t>8</w:t>
            </w:r>
          </w:p>
        </w:tc>
        <w:tc>
          <w:tcPr>
            <w:tcW w:w="478" w:type="pct"/>
            <w:shd w:val="clear" w:color="auto" w:fill="auto"/>
            <w:vAlign w:val="center"/>
          </w:tcPr>
          <w:p w14:paraId="4BCF8CD5" w14:textId="41A70CFC" w:rsidR="009B0FFF" w:rsidRPr="00987758" w:rsidRDefault="009B0FFF" w:rsidP="009B0FFF">
            <w:pPr>
              <w:tabs>
                <w:tab w:val="right" w:pos="851"/>
              </w:tabs>
              <w:ind w:hanging="108"/>
              <w:jc w:val="center"/>
            </w:pPr>
            <w:r w:rsidRPr="00FE512A">
              <w:t>4</w:t>
            </w:r>
          </w:p>
        </w:tc>
        <w:tc>
          <w:tcPr>
            <w:tcW w:w="766" w:type="pct"/>
            <w:shd w:val="clear" w:color="auto" w:fill="auto"/>
            <w:vAlign w:val="center"/>
          </w:tcPr>
          <w:p w14:paraId="745AABDB" w14:textId="40A9FD22" w:rsidR="009B0FFF" w:rsidRPr="00987758" w:rsidRDefault="009B0FFF" w:rsidP="009B0FFF">
            <w:pPr>
              <w:tabs>
                <w:tab w:val="right" w:pos="851"/>
              </w:tabs>
              <w:jc w:val="center"/>
            </w:pPr>
            <w:r w:rsidRPr="00FE512A">
              <w:t>4</w:t>
            </w:r>
          </w:p>
        </w:tc>
        <w:tc>
          <w:tcPr>
            <w:tcW w:w="614" w:type="pct"/>
            <w:shd w:val="clear" w:color="auto" w:fill="auto"/>
            <w:vAlign w:val="center"/>
          </w:tcPr>
          <w:p w14:paraId="557FE0A6" w14:textId="5460D62B" w:rsidR="009B0FFF" w:rsidRPr="00987758" w:rsidRDefault="009B0FFF" w:rsidP="009B0FFF">
            <w:pPr>
              <w:tabs>
                <w:tab w:val="right" w:pos="851"/>
              </w:tabs>
              <w:ind w:hanging="108"/>
              <w:jc w:val="center"/>
            </w:pPr>
            <w:r w:rsidRPr="00FE512A">
              <w:t>15</w:t>
            </w:r>
          </w:p>
        </w:tc>
        <w:tc>
          <w:tcPr>
            <w:tcW w:w="1026" w:type="pct"/>
            <w:shd w:val="clear" w:color="auto" w:fill="auto"/>
          </w:tcPr>
          <w:p w14:paraId="3F629E7D" w14:textId="0C338BBE" w:rsidR="009B0FFF" w:rsidRPr="00482DE1" w:rsidRDefault="009B0FFF" w:rsidP="009B0FFF">
            <w:pPr>
              <w:tabs>
                <w:tab w:val="right" w:pos="851"/>
              </w:tabs>
              <w:ind w:firstLine="5"/>
              <w:jc w:val="both"/>
            </w:pPr>
            <w:r w:rsidRPr="00482DE1">
              <w:t xml:space="preserve">Выполнение практико-ориентированных заданий; решение тестовых заданий </w:t>
            </w:r>
          </w:p>
        </w:tc>
      </w:tr>
      <w:tr w:rsidR="009B0FFF" w:rsidRPr="000D424D" w14:paraId="164666FA" w14:textId="77777777" w:rsidTr="00987758">
        <w:tc>
          <w:tcPr>
            <w:tcW w:w="274" w:type="pct"/>
            <w:shd w:val="clear" w:color="auto" w:fill="auto"/>
          </w:tcPr>
          <w:p w14:paraId="18717291" w14:textId="77777777" w:rsidR="009B0FFF" w:rsidRPr="000D424D" w:rsidRDefault="009B0FFF" w:rsidP="009B0FFF">
            <w:pPr>
              <w:pStyle w:val="a7"/>
              <w:numPr>
                <w:ilvl w:val="0"/>
                <w:numId w:val="1"/>
              </w:numPr>
              <w:tabs>
                <w:tab w:val="right" w:pos="851"/>
              </w:tabs>
              <w:ind w:left="0" w:firstLine="0"/>
              <w:jc w:val="both"/>
            </w:pPr>
          </w:p>
        </w:tc>
        <w:tc>
          <w:tcPr>
            <w:tcW w:w="954" w:type="pct"/>
            <w:shd w:val="clear" w:color="auto" w:fill="auto"/>
          </w:tcPr>
          <w:p w14:paraId="13D19A15" w14:textId="22052124" w:rsidR="009B0FFF" w:rsidRPr="00BF7785" w:rsidRDefault="009B0FFF" w:rsidP="009B0FFF">
            <w:pPr>
              <w:tabs>
                <w:tab w:val="right" w:pos="851"/>
              </w:tabs>
              <w:jc w:val="both"/>
              <w:rPr>
                <w:highlight w:val="cyan"/>
              </w:rPr>
            </w:pPr>
            <w:r w:rsidRPr="00987758">
              <w:t xml:space="preserve">Управление операционными рисками как направление </w:t>
            </w:r>
            <w:r w:rsidRPr="00987758">
              <w:lastRenderedPageBreak/>
              <w:t>повышения операционной эффективности</w:t>
            </w:r>
          </w:p>
        </w:tc>
        <w:tc>
          <w:tcPr>
            <w:tcW w:w="411" w:type="pct"/>
            <w:shd w:val="clear" w:color="auto" w:fill="auto"/>
            <w:vAlign w:val="center"/>
          </w:tcPr>
          <w:p w14:paraId="6B10DFEF" w14:textId="39D51CAC" w:rsidR="009B0FFF" w:rsidRPr="00987758" w:rsidRDefault="009B0FFF" w:rsidP="009B0FFF">
            <w:pPr>
              <w:tabs>
                <w:tab w:val="right" w:pos="851"/>
              </w:tabs>
              <w:jc w:val="center"/>
            </w:pPr>
            <w:r w:rsidRPr="00FE512A">
              <w:lastRenderedPageBreak/>
              <w:t>2</w:t>
            </w:r>
            <w:r w:rsidR="00BB3D0C">
              <w:t>4</w:t>
            </w:r>
          </w:p>
        </w:tc>
        <w:tc>
          <w:tcPr>
            <w:tcW w:w="477" w:type="pct"/>
            <w:shd w:val="clear" w:color="auto" w:fill="auto"/>
            <w:vAlign w:val="center"/>
          </w:tcPr>
          <w:p w14:paraId="016BB888" w14:textId="3FB9CDF9" w:rsidR="009B0FFF" w:rsidRPr="00987758" w:rsidRDefault="00BB3D0C" w:rsidP="009B0FFF">
            <w:pPr>
              <w:tabs>
                <w:tab w:val="right" w:pos="851"/>
              </w:tabs>
              <w:ind w:hanging="108"/>
              <w:jc w:val="center"/>
            </w:pPr>
            <w:r>
              <w:t>4</w:t>
            </w:r>
          </w:p>
        </w:tc>
        <w:tc>
          <w:tcPr>
            <w:tcW w:w="478" w:type="pct"/>
            <w:shd w:val="clear" w:color="auto" w:fill="auto"/>
            <w:vAlign w:val="center"/>
          </w:tcPr>
          <w:p w14:paraId="1C92F1AE" w14:textId="561F9AFA" w:rsidR="009B0FFF" w:rsidRPr="00987758" w:rsidRDefault="009B0FFF" w:rsidP="009B0FFF">
            <w:pPr>
              <w:tabs>
                <w:tab w:val="right" w:pos="851"/>
              </w:tabs>
              <w:ind w:hanging="108"/>
              <w:jc w:val="center"/>
            </w:pPr>
            <w:r>
              <w:t>2</w:t>
            </w:r>
          </w:p>
        </w:tc>
        <w:tc>
          <w:tcPr>
            <w:tcW w:w="766" w:type="pct"/>
            <w:shd w:val="clear" w:color="auto" w:fill="auto"/>
            <w:vAlign w:val="center"/>
          </w:tcPr>
          <w:p w14:paraId="4C4E637F" w14:textId="15895AA4" w:rsidR="009B0FFF" w:rsidRPr="00987758" w:rsidRDefault="00BB3D0C" w:rsidP="009B0FFF">
            <w:pPr>
              <w:tabs>
                <w:tab w:val="right" w:pos="851"/>
              </w:tabs>
              <w:jc w:val="center"/>
            </w:pPr>
            <w:r>
              <w:t>2</w:t>
            </w:r>
          </w:p>
        </w:tc>
        <w:tc>
          <w:tcPr>
            <w:tcW w:w="614" w:type="pct"/>
            <w:shd w:val="clear" w:color="auto" w:fill="auto"/>
            <w:vAlign w:val="center"/>
          </w:tcPr>
          <w:p w14:paraId="764BE8D2" w14:textId="5166F5AE" w:rsidR="009B0FFF" w:rsidRPr="00987758" w:rsidRDefault="009B0FFF" w:rsidP="009B0FFF">
            <w:pPr>
              <w:tabs>
                <w:tab w:val="right" w:pos="851"/>
              </w:tabs>
              <w:ind w:hanging="108"/>
              <w:jc w:val="center"/>
            </w:pPr>
            <w:r w:rsidRPr="00FE512A">
              <w:t>20</w:t>
            </w:r>
          </w:p>
        </w:tc>
        <w:tc>
          <w:tcPr>
            <w:tcW w:w="1026" w:type="pct"/>
            <w:shd w:val="clear" w:color="auto" w:fill="auto"/>
          </w:tcPr>
          <w:p w14:paraId="592FB52D" w14:textId="77777777" w:rsidR="009B0FFF" w:rsidRPr="00482DE1" w:rsidRDefault="009B0FFF" w:rsidP="009B0FFF">
            <w:pPr>
              <w:tabs>
                <w:tab w:val="right" w:pos="851"/>
              </w:tabs>
              <w:ind w:firstLine="5"/>
              <w:jc w:val="both"/>
            </w:pPr>
            <w:r w:rsidRPr="00482DE1">
              <w:t xml:space="preserve">Выполнение практико-ориентированных заданий; </w:t>
            </w:r>
            <w:r w:rsidRPr="00482DE1">
              <w:lastRenderedPageBreak/>
              <w:t xml:space="preserve">решение тестовых заданий </w:t>
            </w:r>
          </w:p>
        </w:tc>
      </w:tr>
      <w:tr w:rsidR="009B0FFF" w:rsidRPr="000D424D" w14:paraId="078CE6E6" w14:textId="77777777" w:rsidTr="00987758">
        <w:tc>
          <w:tcPr>
            <w:tcW w:w="274" w:type="pct"/>
            <w:shd w:val="clear" w:color="auto" w:fill="auto"/>
          </w:tcPr>
          <w:p w14:paraId="25E94051" w14:textId="77777777" w:rsidR="009B0FFF" w:rsidRPr="000D424D" w:rsidRDefault="009B0FFF" w:rsidP="009B0FFF">
            <w:pPr>
              <w:pStyle w:val="a7"/>
              <w:numPr>
                <w:ilvl w:val="0"/>
                <w:numId w:val="1"/>
              </w:numPr>
              <w:tabs>
                <w:tab w:val="right" w:pos="851"/>
              </w:tabs>
              <w:ind w:left="0" w:firstLine="0"/>
              <w:jc w:val="both"/>
            </w:pPr>
          </w:p>
        </w:tc>
        <w:tc>
          <w:tcPr>
            <w:tcW w:w="954" w:type="pct"/>
            <w:shd w:val="clear" w:color="auto" w:fill="auto"/>
          </w:tcPr>
          <w:p w14:paraId="00551F73" w14:textId="470BE47A" w:rsidR="009B0FFF" w:rsidRPr="00BF7785" w:rsidRDefault="009B0FFF" w:rsidP="009B0FFF">
            <w:pPr>
              <w:tabs>
                <w:tab w:val="right" w:pos="851"/>
              </w:tabs>
              <w:jc w:val="both"/>
              <w:rPr>
                <w:highlight w:val="cyan"/>
              </w:rPr>
            </w:pPr>
            <w:r w:rsidRPr="00987758">
              <w:t>Централизация обеспечивающих функций в секторе государственного управления</w:t>
            </w:r>
          </w:p>
        </w:tc>
        <w:tc>
          <w:tcPr>
            <w:tcW w:w="411" w:type="pct"/>
            <w:shd w:val="clear" w:color="auto" w:fill="auto"/>
            <w:vAlign w:val="center"/>
          </w:tcPr>
          <w:p w14:paraId="5CA41ED8" w14:textId="75EC0593" w:rsidR="009B0FFF" w:rsidRPr="00987758" w:rsidRDefault="00BB3D0C" w:rsidP="009B0FFF">
            <w:pPr>
              <w:tabs>
                <w:tab w:val="right" w:pos="851"/>
              </w:tabs>
              <w:jc w:val="center"/>
            </w:pPr>
            <w:r>
              <w:t>21</w:t>
            </w:r>
          </w:p>
        </w:tc>
        <w:tc>
          <w:tcPr>
            <w:tcW w:w="477" w:type="pct"/>
            <w:shd w:val="clear" w:color="auto" w:fill="auto"/>
            <w:vAlign w:val="center"/>
          </w:tcPr>
          <w:p w14:paraId="1F403AC9" w14:textId="7A9ED1C8" w:rsidR="009B0FFF" w:rsidRPr="00987758" w:rsidRDefault="00BB3D0C" w:rsidP="009B0FFF">
            <w:pPr>
              <w:tabs>
                <w:tab w:val="right" w:pos="851"/>
              </w:tabs>
              <w:ind w:hanging="108"/>
              <w:jc w:val="center"/>
            </w:pPr>
            <w:r>
              <w:t>6</w:t>
            </w:r>
          </w:p>
        </w:tc>
        <w:tc>
          <w:tcPr>
            <w:tcW w:w="478" w:type="pct"/>
            <w:shd w:val="clear" w:color="auto" w:fill="auto"/>
            <w:vAlign w:val="center"/>
          </w:tcPr>
          <w:p w14:paraId="7E1BEB9C" w14:textId="39E2EFC0" w:rsidR="009B0FFF" w:rsidRPr="00987758" w:rsidRDefault="009B0FFF" w:rsidP="009B0FFF">
            <w:pPr>
              <w:tabs>
                <w:tab w:val="right" w:pos="851"/>
              </w:tabs>
              <w:ind w:hanging="108"/>
              <w:jc w:val="center"/>
            </w:pPr>
            <w:r>
              <w:t>2</w:t>
            </w:r>
          </w:p>
        </w:tc>
        <w:tc>
          <w:tcPr>
            <w:tcW w:w="766" w:type="pct"/>
            <w:shd w:val="clear" w:color="auto" w:fill="auto"/>
            <w:vAlign w:val="center"/>
          </w:tcPr>
          <w:p w14:paraId="102AC187" w14:textId="52146999" w:rsidR="009B0FFF" w:rsidRPr="00987758" w:rsidRDefault="00BB3D0C" w:rsidP="009B0FFF">
            <w:pPr>
              <w:tabs>
                <w:tab w:val="right" w:pos="851"/>
              </w:tabs>
              <w:jc w:val="center"/>
            </w:pPr>
            <w:r>
              <w:t>4</w:t>
            </w:r>
          </w:p>
        </w:tc>
        <w:tc>
          <w:tcPr>
            <w:tcW w:w="614" w:type="pct"/>
            <w:shd w:val="clear" w:color="auto" w:fill="auto"/>
            <w:vAlign w:val="center"/>
          </w:tcPr>
          <w:p w14:paraId="534F0347" w14:textId="7423EC0B" w:rsidR="009B0FFF" w:rsidRPr="00987758" w:rsidRDefault="009B0FFF" w:rsidP="009B0FFF">
            <w:pPr>
              <w:tabs>
                <w:tab w:val="right" w:pos="851"/>
              </w:tabs>
              <w:ind w:hanging="108"/>
              <w:jc w:val="center"/>
            </w:pPr>
            <w:r w:rsidRPr="00FE512A">
              <w:t>15</w:t>
            </w:r>
          </w:p>
        </w:tc>
        <w:tc>
          <w:tcPr>
            <w:tcW w:w="1026" w:type="pct"/>
            <w:shd w:val="clear" w:color="auto" w:fill="auto"/>
          </w:tcPr>
          <w:p w14:paraId="193D8D37" w14:textId="77777777" w:rsidR="009B0FFF" w:rsidRPr="00482DE1" w:rsidRDefault="009B0FFF" w:rsidP="009B0FFF">
            <w:pPr>
              <w:pStyle w:val="a7"/>
              <w:tabs>
                <w:tab w:val="right" w:pos="851"/>
              </w:tabs>
              <w:ind w:left="0"/>
              <w:jc w:val="both"/>
            </w:pPr>
            <w:r w:rsidRPr="00482DE1">
              <w:t>Выполнение практико-ориентированных заданий; решение тестовых заданий;</w:t>
            </w:r>
          </w:p>
          <w:p w14:paraId="695F4953" w14:textId="77777777" w:rsidR="009B0FFF" w:rsidRPr="00482DE1" w:rsidRDefault="009B0FFF" w:rsidP="009B0FFF">
            <w:pPr>
              <w:pStyle w:val="a7"/>
              <w:tabs>
                <w:tab w:val="right" w:pos="851"/>
              </w:tabs>
              <w:ind w:left="0"/>
              <w:jc w:val="both"/>
            </w:pPr>
            <w:r w:rsidRPr="00482DE1">
              <w:t>выполнение контрольной работы</w:t>
            </w:r>
          </w:p>
        </w:tc>
      </w:tr>
      <w:tr w:rsidR="009B0FFF" w:rsidRPr="000D424D" w14:paraId="44E4CDDA" w14:textId="77777777" w:rsidTr="00987758">
        <w:trPr>
          <w:trHeight w:val="453"/>
        </w:trPr>
        <w:tc>
          <w:tcPr>
            <w:tcW w:w="274" w:type="pct"/>
            <w:shd w:val="clear" w:color="auto" w:fill="auto"/>
          </w:tcPr>
          <w:p w14:paraId="24E80612" w14:textId="77777777" w:rsidR="009B0FFF" w:rsidRPr="000D424D" w:rsidRDefault="009B0FFF" w:rsidP="009B0FFF">
            <w:pPr>
              <w:tabs>
                <w:tab w:val="right" w:pos="851"/>
              </w:tabs>
              <w:ind w:firstLine="709"/>
              <w:jc w:val="both"/>
            </w:pPr>
          </w:p>
        </w:tc>
        <w:tc>
          <w:tcPr>
            <w:tcW w:w="954" w:type="pct"/>
            <w:shd w:val="clear" w:color="auto" w:fill="auto"/>
          </w:tcPr>
          <w:p w14:paraId="743DAF36" w14:textId="77777777" w:rsidR="009B0FFF" w:rsidRPr="00940965" w:rsidRDefault="009B0FFF" w:rsidP="009B0FFF">
            <w:pPr>
              <w:tabs>
                <w:tab w:val="right" w:pos="851"/>
              </w:tabs>
              <w:jc w:val="both"/>
            </w:pPr>
            <w:r w:rsidRPr="000D424D">
              <w:t>В целом по дисциплине</w:t>
            </w:r>
          </w:p>
        </w:tc>
        <w:tc>
          <w:tcPr>
            <w:tcW w:w="411" w:type="pct"/>
            <w:shd w:val="clear" w:color="auto" w:fill="auto"/>
            <w:vAlign w:val="center"/>
          </w:tcPr>
          <w:p w14:paraId="7D77A02D" w14:textId="21235D8E" w:rsidR="009B0FFF" w:rsidRPr="008C2814" w:rsidRDefault="009B0FFF" w:rsidP="009B0FFF">
            <w:pPr>
              <w:tabs>
                <w:tab w:val="right" w:pos="851"/>
              </w:tabs>
              <w:jc w:val="center"/>
            </w:pPr>
            <w:r w:rsidRPr="008C2814">
              <w:t>108</w:t>
            </w:r>
          </w:p>
        </w:tc>
        <w:tc>
          <w:tcPr>
            <w:tcW w:w="477" w:type="pct"/>
            <w:shd w:val="clear" w:color="auto" w:fill="auto"/>
            <w:vAlign w:val="center"/>
          </w:tcPr>
          <w:p w14:paraId="7148DE66" w14:textId="64C8D84A" w:rsidR="009B0FFF" w:rsidRPr="008C2814" w:rsidRDefault="009B0FFF" w:rsidP="009B0FFF">
            <w:pPr>
              <w:tabs>
                <w:tab w:val="right" w:pos="851"/>
              </w:tabs>
              <w:jc w:val="center"/>
            </w:pPr>
            <w:r w:rsidRPr="008C2814">
              <w:t>34</w:t>
            </w:r>
          </w:p>
        </w:tc>
        <w:tc>
          <w:tcPr>
            <w:tcW w:w="478" w:type="pct"/>
            <w:shd w:val="clear" w:color="auto" w:fill="auto"/>
            <w:vAlign w:val="center"/>
          </w:tcPr>
          <w:p w14:paraId="1388D93B" w14:textId="081E8892" w:rsidR="009B0FFF" w:rsidRPr="008C2814" w:rsidRDefault="009B0FFF" w:rsidP="009B0FFF">
            <w:pPr>
              <w:tabs>
                <w:tab w:val="right" w:pos="851"/>
              </w:tabs>
              <w:jc w:val="center"/>
            </w:pPr>
            <w:r w:rsidRPr="008C2814">
              <w:t>16</w:t>
            </w:r>
          </w:p>
        </w:tc>
        <w:tc>
          <w:tcPr>
            <w:tcW w:w="766" w:type="pct"/>
            <w:shd w:val="clear" w:color="auto" w:fill="auto"/>
            <w:vAlign w:val="center"/>
          </w:tcPr>
          <w:p w14:paraId="04026EC0" w14:textId="1669FBEB" w:rsidR="009B0FFF" w:rsidRPr="008C2814" w:rsidRDefault="009B0FFF" w:rsidP="009B0FFF">
            <w:pPr>
              <w:tabs>
                <w:tab w:val="right" w:pos="851"/>
              </w:tabs>
              <w:jc w:val="center"/>
            </w:pPr>
            <w:r w:rsidRPr="008C2814">
              <w:t>18</w:t>
            </w:r>
          </w:p>
        </w:tc>
        <w:tc>
          <w:tcPr>
            <w:tcW w:w="614" w:type="pct"/>
            <w:shd w:val="clear" w:color="auto" w:fill="auto"/>
            <w:vAlign w:val="center"/>
          </w:tcPr>
          <w:p w14:paraId="6C5F65B5" w14:textId="7AF226A8" w:rsidR="009B0FFF" w:rsidRPr="008C2814" w:rsidRDefault="009B0FFF" w:rsidP="009B0FFF">
            <w:pPr>
              <w:tabs>
                <w:tab w:val="right" w:pos="851"/>
              </w:tabs>
              <w:jc w:val="center"/>
            </w:pPr>
            <w:r w:rsidRPr="008C2814">
              <w:t>74</w:t>
            </w:r>
          </w:p>
        </w:tc>
        <w:tc>
          <w:tcPr>
            <w:tcW w:w="1026" w:type="pct"/>
            <w:shd w:val="clear" w:color="auto" w:fill="auto"/>
          </w:tcPr>
          <w:p w14:paraId="22CDC62B" w14:textId="77777777" w:rsidR="009B0FFF" w:rsidRPr="00482DE1" w:rsidRDefault="009B0FFF" w:rsidP="009B0FFF">
            <w:pPr>
              <w:tabs>
                <w:tab w:val="right" w:pos="851"/>
              </w:tabs>
            </w:pPr>
            <w:r w:rsidRPr="00482DE1">
              <w:t>Согласно учебному плану:</w:t>
            </w:r>
          </w:p>
          <w:p w14:paraId="4B382B60" w14:textId="77777777" w:rsidR="009B0FFF" w:rsidRPr="00482DE1" w:rsidRDefault="009B0FFF" w:rsidP="009B0FFF">
            <w:pPr>
              <w:tabs>
                <w:tab w:val="right" w:pos="851"/>
              </w:tabs>
            </w:pPr>
            <w:r>
              <w:t>Контрольная</w:t>
            </w:r>
            <w:r w:rsidRPr="00482DE1">
              <w:t xml:space="preserve"> работа</w:t>
            </w:r>
          </w:p>
        </w:tc>
      </w:tr>
      <w:tr w:rsidR="009B0FFF" w:rsidRPr="000D424D" w14:paraId="43988115" w14:textId="77777777" w:rsidTr="00987758">
        <w:tc>
          <w:tcPr>
            <w:tcW w:w="274" w:type="pct"/>
            <w:shd w:val="clear" w:color="auto" w:fill="auto"/>
          </w:tcPr>
          <w:p w14:paraId="18BA0515" w14:textId="77777777" w:rsidR="009B0FFF" w:rsidRPr="000D424D" w:rsidRDefault="009B0FFF" w:rsidP="009B0FFF">
            <w:pPr>
              <w:tabs>
                <w:tab w:val="right" w:pos="851"/>
              </w:tabs>
              <w:ind w:firstLine="709"/>
              <w:jc w:val="both"/>
            </w:pPr>
          </w:p>
        </w:tc>
        <w:tc>
          <w:tcPr>
            <w:tcW w:w="954" w:type="pct"/>
            <w:shd w:val="clear" w:color="auto" w:fill="auto"/>
          </w:tcPr>
          <w:p w14:paraId="3361A4C9" w14:textId="77777777" w:rsidR="009B0FFF" w:rsidRPr="000D424D" w:rsidRDefault="009B0FFF" w:rsidP="009B0FFF">
            <w:pPr>
              <w:tabs>
                <w:tab w:val="right" w:pos="851"/>
              </w:tabs>
              <w:jc w:val="both"/>
              <w:rPr>
                <w:highlight w:val="yellow"/>
              </w:rPr>
            </w:pPr>
            <w:r w:rsidRPr="000D424D">
              <w:t>Итого в %</w:t>
            </w:r>
          </w:p>
        </w:tc>
        <w:tc>
          <w:tcPr>
            <w:tcW w:w="411" w:type="pct"/>
            <w:shd w:val="clear" w:color="auto" w:fill="auto"/>
            <w:vAlign w:val="center"/>
          </w:tcPr>
          <w:p w14:paraId="43FB88AA" w14:textId="36C1F564" w:rsidR="009B0FFF" w:rsidRPr="000D424D" w:rsidRDefault="009B0FFF" w:rsidP="009B0FFF">
            <w:pPr>
              <w:tabs>
                <w:tab w:val="right" w:pos="851"/>
              </w:tabs>
              <w:jc w:val="center"/>
            </w:pPr>
            <w:r>
              <w:t>100</w:t>
            </w:r>
          </w:p>
        </w:tc>
        <w:tc>
          <w:tcPr>
            <w:tcW w:w="477" w:type="pct"/>
            <w:shd w:val="clear" w:color="auto" w:fill="auto"/>
            <w:vAlign w:val="center"/>
          </w:tcPr>
          <w:p w14:paraId="23B6ACD7" w14:textId="6D5A53F3" w:rsidR="009B0FFF" w:rsidRPr="000D424D" w:rsidRDefault="009B0FFF" w:rsidP="009B0FFF">
            <w:pPr>
              <w:tabs>
                <w:tab w:val="right" w:pos="851"/>
              </w:tabs>
              <w:jc w:val="center"/>
            </w:pPr>
            <w:r>
              <w:t>31</w:t>
            </w:r>
          </w:p>
        </w:tc>
        <w:tc>
          <w:tcPr>
            <w:tcW w:w="478" w:type="pct"/>
            <w:shd w:val="clear" w:color="auto" w:fill="auto"/>
            <w:vAlign w:val="center"/>
          </w:tcPr>
          <w:p w14:paraId="321167BB" w14:textId="0EF0B763" w:rsidR="009B0FFF" w:rsidRPr="000D424D" w:rsidRDefault="009B0FFF" w:rsidP="009B0FFF">
            <w:pPr>
              <w:tabs>
                <w:tab w:val="right" w:pos="851"/>
              </w:tabs>
              <w:jc w:val="center"/>
            </w:pPr>
            <w:r>
              <w:t>47</w:t>
            </w:r>
          </w:p>
        </w:tc>
        <w:tc>
          <w:tcPr>
            <w:tcW w:w="766" w:type="pct"/>
            <w:shd w:val="clear" w:color="auto" w:fill="auto"/>
            <w:vAlign w:val="center"/>
          </w:tcPr>
          <w:p w14:paraId="60C5508A" w14:textId="43B7FDD9" w:rsidR="009B0FFF" w:rsidRPr="000D424D" w:rsidRDefault="009B0FFF" w:rsidP="009B0FFF">
            <w:pPr>
              <w:tabs>
                <w:tab w:val="right" w:pos="851"/>
              </w:tabs>
              <w:jc w:val="center"/>
            </w:pPr>
            <w:r>
              <w:t>53</w:t>
            </w:r>
          </w:p>
        </w:tc>
        <w:tc>
          <w:tcPr>
            <w:tcW w:w="614" w:type="pct"/>
            <w:shd w:val="clear" w:color="auto" w:fill="auto"/>
            <w:vAlign w:val="center"/>
          </w:tcPr>
          <w:p w14:paraId="0CAFB5A6" w14:textId="3F48A362" w:rsidR="009B0FFF" w:rsidRPr="000D424D" w:rsidRDefault="009B0FFF" w:rsidP="009B0FFF">
            <w:pPr>
              <w:tabs>
                <w:tab w:val="right" w:pos="851"/>
              </w:tabs>
              <w:jc w:val="center"/>
            </w:pPr>
            <w:r>
              <w:t>6</w:t>
            </w:r>
            <w:r w:rsidR="00AC2D9B">
              <w:t>9</w:t>
            </w:r>
          </w:p>
        </w:tc>
        <w:tc>
          <w:tcPr>
            <w:tcW w:w="1026" w:type="pct"/>
            <w:shd w:val="clear" w:color="auto" w:fill="auto"/>
          </w:tcPr>
          <w:p w14:paraId="4BD849EA" w14:textId="77777777" w:rsidR="009B0FFF" w:rsidRPr="000D424D" w:rsidRDefault="009B0FFF" w:rsidP="009B0FFF">
            <w:pPr>
              <w:tabs>
                <w:tab w:val="right" w:pos="851"/>
              </w:tabs>
              <w:ind w:firstLine="709"/>
              <w:jc w:val="both"/>
            </w:pPr>
          </w:p>
        </w:tc>
      </w:tr>
    </w:tbl>
    <w:p w14:paraId="4C9CCBC2" w14:textId="77777777" w:rsidR="003E08B1" w:rsidRDefault="003E08B1" w:rsidP="003E08B1">
      <w:bookmarkStart w:id="10" w:name="_Toc84922276"/>
    </w:p>
    <w:p w14:paraId="77B0334F" w14:textId="77777777" w:rsidR="00D5726C" w:rsidRDefault="00D5726C" w:rsidP="003E08B1"/>
    <w:p w14:paraId="3DAD5F07" w14:textId="77777777" w:rsidR="00CC5595" w:rsidRDefault="00CC5595" w:rsidP="003E08B1"/>
    <w:p w14:paraId="3F2356CD" w14:textId="3C2E74A7" w:rsidR="00724F1D" w:rsidRPr="006E7F4C"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0"/>
      <w:r w:rsidRPr="006E7F4C">
        <w:rPr>
          <w:rFonts w:ascii="Times New Roman" w:hAnsi="Times New Roman" w:cs="Times New Roman"/>
          <w:b/>
          <w:color w:val="auto"/>
          <w:sz w:val="28"/>
          <w:szCs w:val="28"/>
        </w:rPr>
        <w:t xml:space="preserve"> </w:t>
      </w:r>
    </w:p>
    <w:p w14:paraId="49C5C659" w14:textId="75389EB9" w:rsidR="002A2809" w:rsidRPr="00CE63AB" w:rsidRDefault="002A2809" w:rsidP="00CE63AB">
      <w:pPr>
        <w:jc w:val="right"/>
        <w:rPr>
          <w:sz w:val="28"/>
          <w:szCs w:val="28"/>
        </w:rPr>
      </w:pPr>
      <w:r w:rsidRPr="00CE63AB">
        <w:rPr>
          <w:sz w:val="28"/>
          <w:szCs w:val="28"/>
        </w:rPr>
        <w:t xml:space="preserve">Таблица </w:t>
      </w:r>
      <w:r w:rsidR="00AC2D9B">
        <w:rPr>
          <w:sz w:val="28"/>
          <w:szCs w:val="28"/>
        </w:rPr>
        <w:t>4</w:t>
      </w:r>
    </w:p>
    <w:tbl>
      <w:tblPr>
        <w:tblStyle w:val="a9"/>
        <w:tblW w:w="0" w:type="auto"/>
        <w:tblLook w:val="04A0" w:firstRow="1" w:lastRow="0" w:firstColumn="1" w:lastColumn="0" w:noHBand="0" w:noVBand="1"/>
      </w:tblPr>
      <w:tblGrid>
        <w:gridCol w:w="2155"/>
        <w:gridCol w:w="5870"/>
        <w:gridCol w:w="2170"/>
      </w:tblGrid>
      <w:tr w:rsidR="00E331F5" w:rsidRPr="0094689B" w14:paraId="3213AC03" w14:textId="77777777" w:rsidTr="006E7F4C">
        <w:tc>
          <w:tcPr>
            <w:tcW w:w="2155" w:type="dxa"/>
          </w:tcPr>
          <w:p w14:paraId="43570FEF" w14:textId="77777777" w:rsidR="00E331F5" w:rsidRPr="00AC2D9B" w:rsidRDefault="00E331F5" w:rsidP="00E331F5">
            <w:pPr>
              <w:jc w:val="center"/>
              <w:rPr>
                <w:b/>
                <w:bCs/>
              </w:rPr>
            </w:pPr>
            <w:r w:rsidRPr="00AC2D9B">
              <w:rPr>
                <w:b/>
                <w:bCs/>
              </w:rPr>
              <w:t>Наименование тем (разделов) дисциплины</w:t>
            </w:r>
          </w:p>
        </w:tc>
        <w:tc>
          <w:tcPr>
            <w:tcW w:w="5870" w:type="dxa"/>
          </w:tcPr>
          <w:p w14:paraId="7E0B283A" w14:textId="25BEF709" w:rsidR="00E331F5" w:rsidRPr="00AC2D9B" w:rsidRDefault="00E331F5" w:rsidP="00E331F5">
            <w:pPr>
              <w:jc w:val="center"/>
              <w:rPr>
                <w:b/>
                <w:bCs/>
              </w:rPr>
            </w:pPr>
            <w:r w:rsidRPr="00AC2D9B">
              <w:rPr>
                <w:b/>
                <w:bCs/>
              </w:rPr>
              <w:t>Перечень вопросов для обсуждения на семинар</w:t>
            </w:r>
            <w:r w:rsidR="00AC2D9B" w:rsidRPr="00AC2D9B">
              <w:rPr>
                <w:b/>
                <w:bCs/>
              </w:rPr>
              <w:t>ах</w:t>
            </w:r>
            <w:r w:rsidRPr="00AC2D9B">
              <w:rPr>
                <w:b/>
                <w:bCs/>
              </w:rPr>
              <w:t>, практических занятиях, рекомендуемые источники из разделов 8, 9 (указывается раздел и порядковый номер источника)</w:t>
            </w:r>
          </w:p>
        </w:tc>
        <w:tc>
          <w:tcPr>
            <w:tcW w:w="2170" w:type="dxa"/>
          </w:tcPr>
          <w:p w14:paraId="0D132233" w14:textId="77777777" w:rsidR="00E331F5" w:rsidRPr="00AC2D9B" w:rsidRDefault="00E331F5" w:rsidP="00E331F5">
            <w:pPr>
              <w:jc w:val="center"/>
              <w:rPr>
                <w:b/>
                <w:bCs/>
              </w:rPr>
            </w:pPr>
            <w:r w:rsidRPr="00AC2D9B">
              <w:rPr>
                <w:b/>
                <w:bCs/>
              </w:rPr>
              <w:t>Формы проведения занятий</w:t>
            </w:r>
          </w:p>
        </w:tc>
      </w:tr>
      <w:tr w:rsidR="009E77EB" w:rsidRPr="0094689B" w14:paraId="7CBEA65E" w14:textId="77777777" w:rsidTr="003C668E">
        <w:tc>
          <w:tcPr>
            <w:tcW w:w="2155" w:type="dxa"/>
            <w:shd w:val="clear" w:color="auto" w:fill="auto"/>
          </w:tcPr>
          <w:p w14:paraId="0F73F569" w14:textId="74ED1F2E" w:rsidR="009E77EB" w:rsidRPr="00987758" w:rsidRDefault="009E77EB" w:rsidP="00987758">
            <w:pPr>
              <w:pStyle w:val="af4"/>
            </w:pPr>
            <w:r w:rsidRPr="00477A01">
              <w:t xml:space="preserve">Тема 1. </w:t>
            </w:r>
            <w:r w:rsidR="00477A01" w:rsidRPr="00987758">
              <w:t>Операционная эффективность в управлении общественными финансами</w:t>
            </w:r>
            <w:r w:rsidR="00477A01" w:rsidRPr="00987758" w:rsidDel="00477A01">
              <w:t xml:space="preserve"> </w:t>
            </w:r>
          </w:p>
        </w:tc>
        <w:tc>
          <w:tcPr>
            <w:tcW w:w="5870" w:type="dxa"/>
          </w:tcPr>
          <w:p w14:paraId="4E09937D" w14:textId="3D217F32" w:rsidR="009E77EB" w:rsidRPr="002A20D9" w:rsidRDefault="002A20D9" w:rsidP="00432129">
            <w:pPr>
              <w:pStyle w:val="a7"/>
              <w:numPr>
                <w:ilvl w:val="0"/>
                <w:numId w:val="6"/>
              </w:numPr>
              <w:tabs>
                <w:tab w:val="left" w:pos="423"/>
              </w:tabs>
              <w:ind w:left="0" w:firstLine="0"/>
              <w:jc w:val="both"/>
            </w:pPr>
            <w:r w:rsidRPr="002A20D9">
              <w:t>С</w:t>
            </w:r>
            <w:r w:rsidR="00877712" w:rsidRPr="002A20D9">
              <w:t xml:space="preserve">одержание операционной </w:t>
            </w:r>
            <w:r w:rsidR="004D7254" w:rsidRPr="002A20D9">
              <w:t>эффективност</w:t>
            </w:r>
            <w:r w:rsidR="00877712" w:rsidRPr="002A20D9">
              <w:t>и</w:t>
            </w:r>
            <w:r w:rsidR="00BF7785" w:rsidRPr="002A20D9">
              <w:t xml:space="preserve"> в</w:t>
            </w:r>
            <w:r w:rsidRPr="002A20D9">
              <w:t xml:space="preserve"> управлении общественными финансами</w:t>
            </w:r>
            <w:r w:rsidR="009E77EB" w:rsidRPr="002A20D9">
              <w:t>.</w:t>
            </w:r>
          </w:p>
          <w:p w14:paraId="4FF66549" w14:textId="76133264" w:rsidR="009B0FFF" w:rsidRPr="002A20D9" w:rsidRDefault="002A20D9" w:rsidP="00BA1B83">
            <w:pPr>
              <w:pStyle w:val="a7"/>
              <w:numPr>
                <w:ilvl w:val="0"/>
                <w:numId w:val="6"/>
              </w:numPr>
              <w:ind w:left="0" w:firstLine="0"/>
              <w:jc w:val="both"/>
            </w:pPr>
            <w:r w:rsidRPr="002A20D9">
              <w:t xml:space="preserve">Операционная эффективность и операционная деятельность: международные стандарты финансовой отчетности об операционной деятельности в государственном секторе. </w:t>
            </w:r>
          </w:p>
          <w:p w14:paraId="72198278" w14:textId="77777777" w:rsidR="009B0FFF" w:rsidRDefault="009B0FFF" w:rsidP="009B0FFF">
            <w:pPr>
              <w:pStyle w:val="a7"/>
              <w:numPr>
                <w:ilvl w:val="0"/>
                <w:numId w:val="6"/>
              </w:numPr>
              <w:tabs>
                <w:tab w:val="left" w:pos="423"/>
              </w:tabs>
              <w:ind w:left="0" w:firstLine="4"/>
              <w:jc w:val="both"/>
            </w:pPr>
            <w:r>
              <w:t>Операционная эффективность использования бюджетных средств</w:t>
            </w:r>
            <w:r w:rsidRPr="0094689B">
              <w:t>.</w:t>
            </w:r>
          </w:p>
          <w:p w14:paraId="3BC41ECE" w14:textId="03275880" w:rsidR="00BA1B83" w:rsidRDefault="002C1B21" w:rsidP="009B0FFF">
            <w:pPr>
              <w:pStyle w:val="a7"/>
              <w:numPr>
                <w:ilvl w:val="0"/>
                <w:numId w:val="6"/>
              </w:numPr>
              <w:tabs>
                <w:tab w:val="left" w:pos="423"/>
              </w:tabs>
              <w:ind w:left="0" w:firstLine="4"/>
              <w:jc w:val="both"/>
            </w:pPr>
            <w:r w:rsidRPr="002C1B21">
              <w:t xml:space="preserve">Разграничение </w:t>
            </w:r>
            <w:r w:rsidRPr="00432129">
              <w:t>операционного и стратегического эффекта в управлении общественными финансами</w:t>
            </w:r>
            <w:r w:rsidR="00147C68">
              <w:t xml:space="preserve">. </w:t>
            </w:r>
          </w:p>
          <w:p w14:paraId="266D9BD3" w14:textId="1FE1FD6E" w:rsidR="009B0FFF" w:rsidRPr="0094689B" w:rsidRDefault="009B0FFF" w:rsidP="009B0FFF">
            <w:pPr>
              <w:pStyle w:val="a7"/>
              <w:numPr>
                <w:ilvl w:val="0"/>
                <w:numId w:val="6"/>
              </w:numPr>
              <w:tabs>
                <w:tab w:val="left" w:pos="423"/>
              </w:tabs>
              <w:ind w:left="0" w:firstLine="4"/>
              <w:jc w:val="both"/>
            </w:pPr>
            <w:r w:rsidRPr="002C1B21">
              <w:t>Обзоры</w:t>
            </w:r>
            <w:r>
              <w:t xml:space="preserve"> бюджетных расходов как инструмент повышения операционной эффективности.</w:t>
            </w:r>
          </w:p>
          <w:p w14:paraId="255E2B7E" w14:textId="1A93952F" w:rsidR="009B0FFF" w:rsidRDefault="002C1B21" w:rsidP="009B0FFF">
            <w:pPr>
              <w:pStyle w:val="a7"/>
              <w:numPr>
                <w:ilvl w:val="0"/>
                <w:numId w:val="6"/>
              </w:numPr>
              <w:tabs>
                <w:tab w:val="left" w:pos="423"/>
              </w:tabs>
              <w:ind w:left="0" w:firstLine="4"/>
              <w:jc w:val="both"/>
            </w:pPr>
            <w:r>
              <w:t>Подходы к оценке операционной эффективности и п</w:t>
            </w:r>
            <w:r w:rsidR="004D7254">
              <w:t xml:space="preserve">оказатели </w:t>
            </w:r>
            <w:r>
              <w:t xml:space="preserve">ее </w:t>
            </w:r>
            <w:r w:rsidR="004D7254">
              <w:t>оценки</w:t>
            </w:r>
            <w:r w:rsidR="00BB7A39" w:rsidRPr="0094689B">
              <w:t>.</w:t>
            </w:r>
          </w:p>
          <w:p w14:paraId="268AC266" w14:textId="6A9C5E10" w:rsidR="007101B0" w:rsidRDefault="007101B0" w:rsidP="009B0FFF">
            <w:pPr>
              <w:pStyle w:val="a7"/>
              <w:numPr>
                <w:ilvl w:val="0"/>
                <w:numId w:val="6"/>
              </w:numPr>
              <w:tabs>
                <w:tab w:val="left" w:pos="423"/>
              </w:tabs>
              <w:ind w:left="0" w:firstLine="4"/>
              <w:jc w:val="both"/>
            </w:pPr>
            <w:r>
              <w:t>Основные направления повышения операционной эффективности в управлении общественными финансами.</w:t>
            </w:r>
          </w:p>
          <w:p w14:paraId="6053ABC9" w14:textId="71B9F201" w:rsidR="00616D7B" w:rsidRPr="00A9573B" w:rsidRDefault="007E3417" w:rsidP="008B1029">
            <w:pPr>
              <w:jc w:val="both"/>
            </w:pPr>
            <w:r w:rsidRPr="007F2396">
              <w:t>Раздел 8</w:t>
            </w:r>
            <w:r w:rsidR="007908C6" w:rsidRPr="007F2396">
              <w:t>:</w:t>
            </w:r>
            <w:r w:rsidRPr="007F2396">
              <w:t xml:space="preserve"> </w:t>
            </w:r>
            <w:r w:rsidR="00AA7C20">
              <w:t xml:space="preserve">1, 5, </w:t>
            </w:r>
            <w:r w:rsidR="00A9573B">
              <w:t>13</w:t>
            </w:r>
            <w:r w:rsidR="00BF7785">
              <w:rPr>
                <w:lang w:val="en-US"/>
              </w:rPr>
              <w:t xml:space="preserve">, </w:t>
            </w:r>
            <w:r w:rsidR="00A9573B">
              <w:t>14</w:t>
            </w:r>
            <w:r w:rsidR="0093410C">
              <w:t>,</w:t>
            </w:r>
            <w:r w:rsidR="002012E0">
              <w:t xml:space="preserve"> </w:t>
            </w:r>
            <w:r w:rsidR="00C87E91">
              <w:t xml:space="preserve">16, </w:t>
            </w:r>
            <w:r w:rsidR="0093410C">
              <w:t>1</w:t>
            </w:r>
            <w:r w:rsidR="00C87E91">
              <w:t>8</w:t>
            </w:r>
            <w:r w:rsidR="00734C89">
              <w:t xml:space="preserve">, </w:t>
            </w:r>
            <w:r w:rsidR="00C87E91">
              <w:t>20</w:t>
            </w:r>
          </w:p>
          <w:p w14:paraId="04F23289" w14:textId="409BBE15" w:rsidR="00B214AB" w:rsidRPr="0094689B" w:rsidRDefault="00331E4E">
            <w:pPr>
              <w:jc w:val="both"/>
              <w:rPr>
                <w:bCs/>
              </w:rPr>
            </w:pPr>
            <w:r>
              <w:rPr>
                <w:bCs/>
              </w:rPr>
              <w:t>Раздел 9:</w:t>
            </w:r>
            <w:r w:rsidR="007B6E40">
              <w:rPr>
                <w:bCs/>
              </w:rPr>
              <w:t xml:space="preserve"> </w:t>
            </w:r>
            <w:r w:rsidR="00734C89">
              <w:rPr>
                <w:bCs/>
              </w:rPr>
              <w:t>1, 3, 6, 1</w:t>
            </w:r>
            <w:r w:rsidR="00BF7785">
              <w:rPr>
                <w:bCs/>
              </w:rPr>
              <w:t>4</w:t>
            </w:r>
          </w:p>
        </w:tc>
        <w:tc>
          <w:tcPr>
            <w:tcW w:w="2170" w:type="dxa"/>
          </w:tcPr>
          <w:p w14:paraId="5A89768D" w14:textId="77777777" w:rsidR="00CC47CD" w:rsidRDefault="000D424D" w:rsidP="009E77EB">
            <w:pPr>
              <w:jc w:val="both"/>
            </w:pPr>
            <w:r w:rsidRPr="0094689B">
              <w:t>Обсуждение вопросов темы;</w:t>
            </w:r>
          </w:p>
          <w:p w14:paraId="6695F5AF" w14:textId="77777777" w:rsidR="000D424D" w:rsidRPr="0094689B" w:rsidRDefault="000D424D" w:rsidP="009E77EB">
            <w:pPr>
              <w:jc w:val="both"/>
            </w:pPr>
            <w:r w:rsidRPr="0094689B">
              <w:t xml:space="preserve">выполнение </w:t>
            </w:r>
            <w:r w:rsidR="0005211E">
              <w:t xml:space="preserve">практико-ориентированных </w:t>
            </w:r>
            <w:r w:rsidRPr="0094689B">
              <w:t xml:space="preserve">заданий; </w:t>
            </w:r>
          </w:p>
          <w:p w14:paraId="21FF1B16" w14:textId="77777777" w:rsidR="009E77EB" w:rsidRDefault="000D424D" w:rsidP="009E77EB">
            <w:pPr>
              <w:jc w:val="both"/>
            </w:pPr>
            <w:r w:rsidRPr="0094689B">
              <w:t>решение тестовых заданий</w:t>
            </w:r>
            <w:r w:rsidR="00CC47CD">
              <w:t>;</w:t>
            </w:r>
          </w:p>
          <w:p w14:paraId="52BECCAB" w14:textId="77777777" w:rsidR="00CC47CD" w:rsidRPr="00CC47CD" w:rsidRDefault="00CC47CD" w:rsidP="009E77EB">
            <w:pPr>
              <w:jc w:val="both"/>
              <w:rPr>
                <w:bCs/>
              </w:rPr>
            </w:pPr>
            <w:r w:rsidRPr="00CC47CD">
              <w:rPr>
                <w:bCs/>
              </w:rPr>
              <w:t>научная дискуссия</w:t>
            </w:r>
          </w:p>
        </w:tc>
      </w:tr>
      <w:tr w:rsidR="00BF7785" w:rsidRPr="0094689B" w14:paraId="43EE5F9F" w14:textId="77777777" w:rsidTr="003C668E">
        <w:tc>
          <w:tcPr>
            <w:tcW w:w="2155" w:type="dxa"/>
            <w:shd w:val="clear" w:color="auto" w:fill="auto"/>
          </w:tcPr>
          <w:p w14:paraId="0F5AA407" w14:textId="17A50E95" w:rsidR="00BF7785" w:rsidRPr="00477A01" w:rsidRDefault="00BF7785" w:rsidP="004D7254">
            <w:r w:rsidRPr="00477A01">
              <w:t xml:space="preserve">Тема 2. </w:t>
            </w:r>
            <w:r w:rsidRPr="00987758">
              <w:t>Цифровизация процессов исполнения бюджетов бюджетной системы</w:t>
            </w:r>
          </w:p>
        </w:tc>
        <w:tc>
          <w:tcPr>
            <w:tcW w:w="5870" w:type="dxa"/>
          </w:tcPr>
          <w:p w14:paraId="219BC651" w14:textId="03D2DE96" w:rsidR="00BF7785" w:rsidRPr="009F3946" w:rsidRDefault="009F3946" w:rsidP="00BF7785">
            <w:pPr>
              <w:pStyle w:val="a7"/>
              <w:numPr>
                <w:ilvl w:val="0"/>
                <w:numId w:val="27"/>
              </w:numPr>
              <w:tabs>
                <w:tab w:val="left" w:pos="423"/>
              </w:tabs>
              <w:ind w:left="6" w:firstLine="0"/>
              <w:jc w:val="both"/>
            </w:pPr>
            <w:r w:rsidRPr="00987758">
              <w:rPr>
                <w:bCs/>
                <w:sz w:val="28"/>
                <w:szCs w:val="28"/>
              </w:rPr>
              <w:t xml:space="preserve"> </w:t>
            </w:r>
            <w:r w:rsidRPr="00415866">
              <w:rPr>
                <w:bCs/>
              </w:rPr>
              <w:t>Информатизация как направление повышения операционной эффективности в процессе исполнения бюджетов</w:t>
            </w:r>
            <w:r w:rsidR="00BF7785" w:rsidRPr="009F3946">
              <w:t xml:space="preserve">. </w:t>
            </w:r>
          </w:p>
          <w:p w14:paraId="5D11B592" w14:textId="3959A7EE" w:rsidR="00C21606" w:rsidRDefault="009F3946" w:rsidP="00C21606">
            <w:pPr>
              <w:pStyle w:val="a7"/>
              <w:numPr>
                <w:ilvl w:val="0"/>
                <w:numId w:val="27"/>
              </w:numPr>
              <w:tabs>
                <w:tab w:val="left" w:pos="423"/>
              </w:tabs>
              <w:ind w:left="6" w:firstLine="0"/>
              <w:jc w:val="both"/>
            </w:pPr>
            <w:r w:rsidRPr="00415866">
              <w:rPr>
                <w:bCs/>
              </w:rPr>
              <w:t>Государственные информационные системы, используемые в процессе исполнения бюджетов в Российской Федерации</w:t>
            </w:r>
            <w:r w:rsidR="00C21606" w:rsidRPr="00BF7785">
              <w:t>.</w:t>
            </w:r>
          </w:p>
          <w:p w14:paraId="586C79F5" w14:textId="606B2B71" w:rsidR="00C21606" w:rsidRDefault="00C21606" w:rsidP="00C21606">
            <w:pPr>
              <w:pStyle w:val="a7"/>
              <w:numPr>
                <w:ilvl w:val="0"/>
                <w:numId w:val="27"/>
              </w:numPr>
              <w:tabs>
                <w:tab w:val="left" w:pos="423"/>
              </w:tabs>
              <w:ind w:left="6" w:firstLine="0"/>
              <w:jc w:val="both"/>
            </w:pPr>
            <w:r w:rsidRPr="00FE512A">
              <w:t xml:space="preserve">Электронный документооборот между участниками исполнения бюджета, автоматизированный </w:t>
            </w:r>
            <w:r w:rsidRPr="00FE512A">
              <w:lastRenderedPageBreak/>
              <w:t>процесс формирования документов</w:t>
            </w:r>
            <w:r>
              <w:t xml:space="preserve"> и доведения</w:t>
            </w:r>
            <w:r w:rsidR="00DF080A">
              <w:t xml:space="preserve"> бюджетных</w:t>
            </w:r>
            <w:r>
              <w:t xml:space="preserve"> данных</w:t>
            </w:r>
            <w:r w:rsidRPr="00BF7785">
              <w:t>.</w:t>
            </w:r>
          </w:p>
          <w:p w14:paraId="636F77E6" w14:textId="77777777" w:rsidR="00C21606" w:rsidRDefault="00C21606" w:rsidP="00C21606">
            <w:pPr>
              <w:pStyle w:val="a7"/>
              <w:numPr>
                <w:ilvl w:val="0"/>
                <w:numId w:val="27"/>
              </w:numPr>
              <w:tabs>
                <w:tab w:val="left" w:pos="423"/>
              </w:tabs>
              <w:ind w:left="6" w:firstLine="0"/>
              <w:jc w:val="both"/>
            </w:pPr>
            <w:r w:rsidRPr="00987758">
              <w:t>Электронная форма принятия и учета бюджетных и денежных обязательств получателей бюджетных средств, введение автосанкционирования</w:t>
            </w:r>
            <w:r>
              <w:t xml:space="preserve">. </w:t>
            </w:r>
          </w:p>
          <w:p w14:paraId="1C1F52A1" w14:textId="2CAC2761" w:rsidR="00C21606" w:rsidRPr="00C21606" w:rsidRDefault="00C21606" w:rsidP="00987758">
            <w:pPr>
              <w:pStyle w:val="a7"/>
              <w:numPr>
                <w:ilvl w:val="0"/>
                <w:numId w:val="27"/>
              </w:numPr>
              <w:tabs>
                <w:tab w:val="left" w:pos="423"/>
              </w:tabs>
              <w:ind w:left="6" w:firstLine="0"/>
              <w:jc w:val="both"/>
            </w:pPr>
            <w:r w:rsidRPr="00C21606">
              <w:t>Повышение операционной эффективности при использовании современных платежных сервисов исполнения обязательств получателей бюджетных средств.</w:t>
            </w:r>
          </w:p>
          <w:p w14:paraId="76D881A1" w14:textId="33BC99D2" w:rsidR="00BF7785" w:rsidRPr="00BF7785" w:rsidRDefault="00C21606" w:rsidP="00BF7785">
            <w:pPr>
              <w:pStyle w:val="a7"/>
              <w:numPr>
                <w:ilvl w:val="0"/>
                <w:numId w:val="27"/>
              </w:numPr>
              <w:tabs>
                <w:tab w:val="left" w:pos="423"/>
              </w:tabs>
              <w:ind w:left="6" w:firstLine="0"/>
              <w:jc w:val="both"/>
            </w:pPr>
            <w:r w:rsidRPr="00987758">
              <w:t>Перспективы повышения операционной эффективности при внедрении цифрового рубля.</w:t>
            </w:r>
          </w:p>
          <w:p w14:paraId="2615B801" w14:textId="50756143" w:rsidR="00BF7785" w:rsidRPr="00BF7785" w:rsidRDefault="00BF7785" w:rsidP="00BF7785">
            <w:pPr>
              <w:jc w:val="both"/>
              <w:rPr>
                <w:lang w:val="en-US"/>
              </w:rPr>
            </w:pPr>
            <w:r w:rsidRPr="007F2396">
              <w:t xml:space="preserve">Раздел 8: </w:t>
            </w:r>
            <w:r w:rsidR="00184F78">
              <w:t>2</w:t>
            </w:r>
            <w:r>
              <w:t xml:space="preserve">, </w:t>
            </w:r>
            <w:r w:rsidR="001C0140">
              <w:t>4</w:t>
            </w:r>
            <w:r>
              <w:t xml:space="preserve">, </w:t>
            </w:r>
            <w:r w:rsidR="00FE1C97">
              <w:t xml:space="preserve">7, </w:t>
            </w:r>
            <w:r w:rsidR="00A9573B">
              <w:t>1</w:t>
            </w:r>
            <w:r w:rsidR="00C87E91">
              <w:t>3</w:t>
            </w:r>
          </w:p>
          <w:p w14:paraId="235368B3" w14:textId="0F86262D" w:rsidR="00C02DEF" w:rsidRDefault="00BF7785">
            <w:pPr>
              <w:pStyle w:val="a7"/>
              <w:tabs>
                <w:tab w:val="left" w:pos="423"/>
              </w:tabs>
              <w:ind w:left="4"/>
              <w:jc w:val="both"/>
            </w:pPr>
            <w:r>
              <w:rPr>
                <w:bCs/>
              </w:rPr>
              <w:t>Раздел 9: 1, 3, 6, 7</w:t>
            </w:r>
            <w:r w:rsidR="00A4572D">
              <w:rPr>
                <w:bCs/>
              </w:rPr>
              <w:t>, 13</w:t>
            </w:r>
          </w:p>
        </w:tc>
        <w:tc>
          <w:tcPr>
            <w:tcW w:w="2170" w:type="dxa"/>
          </w:tcPr>
          <w:p w14:paraId="79526ACC" w14:textId="77777777" w:rsidR="00A9573B" w:rsidRPr="0094689B" w:rsidRDefault="00A9573B" w:rsidP="00A9573B">
            <w:pPr>
              <w:jc w:val="both"/>
            </w:pPr>
            <w:r w:rsidRPr="0094689B">
              <w:lastRenderedPageBreak/>
              <w:t xml:space="preserve">Обсуждение вопросов темы; выполнение </w:t>
            </w:r>
            <w:r>
              <w:t xml:space="preserve">практико-ориентированных </w:t>
            </w:r>
            <w:r w:rsidRPr="0094689B">
              <w:t xml:space="preserve">заданий; </w:t>
            </w:r>
          </w:p>
          <w:p w14:paraId="51E471CB" w14:textId="69D804B9" w:rsidR="00BF7785" w:rsidRPr="0094689B" w:rsidRDefault="00A9573B" w:rsidP="00A9573B">
            <w:pPr>
              <w:jc w:val="both"/>
            </w:pPr>
            <w:r w:rsidRPr="0094689B">
              <w:t>решение тестовых заданий</w:t>
            </w:r>
          </w:p>
        </w:tc>
      </w:tr>
      <w:tr w:rsidR="00C21606" w:rsidRPr="0094689B" w14:paraId="0D2CDAB5" w14:textId="77777777" w:rsidTr="003C668E">
        <w:tc>
          <w:tcPr>
            <w:tcW w:w="2155" w:type="dxa"/>
            <w:shd w:val="clear" w:color="auto" w:fill="auto"/>
          </w:tcPr>
          <w:p w14:paraId="70520C86" w14:textId="77777777" w:rsidR="00C21606" w:rsidRPr="00F47C8E" w:rsidRDefault="00C21606" w:rsidP="00C21606">
            <w:pPr>
              <w:jc w:val="both"/>
            </w:pPr>
            <w:r w:rsidRPr="00F47C8E">
              <w:t xml:space="preserve">Тема 3. </w:t>
            </w:r>
            <w:r w:rsidRPr="00FE512A">
              <w:t>Операционная эффективность при управлении бюджетными средствами</w:t>
            </w:r>
          </w:p>
          <w:p w14:paraId="5B5F66C7" w14:textId="77777777" w:rsidR="00C21606" w:rsidRPr="00C21606" w:rsidRDefault="00C21606" w:rsidP="00A9573B">
            <w:pPr>
              <w:jc w:val="both"/>
            </w:pPr>
          </w:p>
        </w:tc>
        <w:tc>
          <w:tcPr>
            <w:tcW w:w="5870" w:type="dxa"/>
          </w:tcPr>
          <w:p w14:paraId="0DDE65AA" w14:textId="37BE7E91" w:rsidR="00C21606" w:rsidRDefault="00C21606" w:rsidP="00C21606">
            <w:pPr>
              <w:pStyle w:val="af4"/>
              <w:numPr>
                <w:ilvl w:val="0"/>
                <w:numId w:val="30"/>
              </w:numPr>
              <w:tabs>
                <w:tab w:val="left" w:pos="290"/>
                <w:tab w:val="left" w:pos="432"/>
              </w:tabs>
              <w:spacing w:before="0" w:beforeAutospacing="0" w:after="0" w:afterAutospacing="0"/>
              <w:ind w:left="6" w:firstLine="0"/>
              <w:jc w:val="both"/>
            </w:pPr>
            <w:r w:rsidRPr="00987758">
              <w:t xml:space="preserve">Содержание управления бюджетными средствами, его основные элементы и значение. </w:t>
            </w:r>
          </w:p>
          <w:p w14:paraId="27EED0E6" w14:textId="2E68903C" w:rsidR="00C21606" w:rsidRDefault="00C21606" w:rsidP="00C21606">
            <w:pPr>
              <w:pStyle w:val="af4"/>
              <w:numPr>
                <w:ilvl w:val="0"/>
                <w:numId w:val="30"/>
              </w:numPr>
              <w:tabs>
                <w:tab w:val="left" w:pos="290"/>
                <w:tab w:val="left" w:pos="432"/>
              </w:tabs>
              <w:spacing w:before="0" w:beforeAutospacing="0" w:after="0" w:afterAutospacing="0"/>
              <w:ind w:left="6" w:firstLine="0"/>
              <w:jc w:val="both"/>
            </w:pPr>
            <w:r w:rsidRPr="00987758">
              <w:t xml:space="preserve">Технология ЕКС как условие эффективного управления бюджетными средствами. </w:t>
            </w:r>
          </w:p>
          <w:p w14:paraId="4C3BB6C6" w14:textId="6F86BABE" w:rsidR="00C21606" w:rsidRDefault="00C21606" w:rsidP="00C21606">
            <w:pPr>
              <w:pStyle w:val="af4"/>
              <w:numPr>
                <w:ilvl w:val="0"/>
                <w:numId w:val="30"/>
              </w:numPr>
              <w:tabs>
                <w:tab w:val="left" w:pos="290"/>
                <w:tab w:val="left" w:pos="432"/>
              </w:tabs>
              <w:spacing w:before="0" w:beforeAutospacing="0" w:after="0" w:afterAutospacing="0"/>
              <w:ind w:left="6" w:firstLine="0"/>
              <w:jc w:val="both"/>
            </w:pPr>
            <w:r w:rsidRPr="00987758">
              <w:t>Инструменты управления бюджетными средствами при осуществлении кассового планирования, размещении и привлечении средств, определении целевого остатка средств и буфера ликвидности.</w:t>
            </w:r>
          </w:p>
          <w:p w14:paraId="56AD15BC" w14:textId="77777777" w:rsidR="00C21606" w:rsidRPr="00987758" w:rsidRDefault="00C21606" w:rsidP="00C21606">
            <w:pPr>
              <w:pStyle w:val="af4"/>
              <w:numPr>
                <w:ilvl w:val="0"/>
                <w:numId w:val="30"/>
              </w:numPr>
              <w:tabs>
                <w:tab w:val="left" w:pos="290"/>
                <w:tab w:val="left" w:pos="432"/>
              </w:tabs>
              <w:spacing w:before="0" w:beforeAutospacing="0" w:after="0" w:afterAutospacing="0"/>
              <w:ind w:left="6" w:firstLine="0"/>
              <w:jc w:val="both"/>
            </w:pPr>
            <w:r w:rsidRPr="00987758">
              <w:t>Операционная эффективность при управлении бюджетными средствами в Российской Федерации в условиях «полного» ЕКС.</w:t>
            </w:r>
          </w:p>
          <w:p w14:paraId="3C5A6C39" w14:textId="77777777" w:rsidR="00C21606" w:rsidRPr="00C21606" w:rsidRDefault="00C21606" w:rsidP="00C21606">
            <w:pPr>
              <w:pStyle w:val="af4"/>
              <w:numPr>
                <w:ilvl w:val="0"/>
                <w:numId w:val="30"/>
              </w:numPr>
              <w:tabs>
                <w:tab w:val="left" w:pos="290"/>
                <w:tab w:val="left" w:pos="432"/>
              </w:tabs>
              <w:spacing w:before="0" w:beforeAutospacing="0" w:after="0" w:afterAutospacing="0"/>
              <w:ind w:left="6" w:firstLine="0"/>
              <w:jc w:val="both"/>
            </w:pPr>
            <w:r w:rsidRPr="00987758">
              <w:t xml:space="preserve">Условия снижения целевого остатка средств на единых счетах бюджетов и ЕКС, повышения доходности от размещения временно свободных бюджетных средств. </w:t>
            </w:r>
          </w:p>
          <w:p w14:paraId="3552A2FB" w14:textId="0A3AC040" w:rsidR="00C21606" w:rsidRPr="00987758" w:rsidRDefault="00C21606" w:rsidP="00987758">
            <w:pPr>
              <w:pStyle w:val="af4"/>
              <w:numPr>
                <w:ilvl w:val="0"/>
                <w:numId w:val="30"/>
              </w:numPr>
              <w:tabs>
                <w:tab w:val="left" w:pos="290"/>
                <w:tab w:val="left" w:pos="432"/>
              </w:tabs>
              <w:spacing w:before="0" w:beforeAutospacing="0" w:after="0" w:afterAutospacing="0"/>
              <w:ind w:left="6" w:firstLine="0"/>
              <w:jc w:val="both"/>
            </w:pPr>
            <w:r w:rsidRPr="00987758">
              <w:t>Сравнительный анализ доходности при централизованном и децентрализованном размещении остатков средств на единых счетах бюджетов субъектов Российской Федерации.</w:t>
            </w:r>
          </w:p>
          <w:p w14:paraId="5778C07B" w14:textId="696C38AC" w:rsidR="00C21606" w:rsidRPr="00A9573B" w:rsidRDefault="00C21606" w:rsidP="00C21606">
            <w:pPr>
              <w:jc w:val="both"/>
            </w:pPr>
            <w:r w:rsidRPr="007F2396">
              <w:t xml:space="preserve">Раздел </w:t>
            </w:r>
            <w:r>
              <w:t>1</w:t>
            </w:r>
            <w:r w:rsidRPr="007F2396">
              <w:t xml:space="preserve">: </w:t>
            </w:r>
            <w:r>
              <w:t xml:space="preserve">6, 8, 9, 10, </w:t>
            </w:r>
            <w:r w:rsidR="002012E0">
              <w:t>2</w:t>
            </w:r>
            <w:r w:rsidR="00C87E91">
              <w:t>1</w:t>
            </w:r>
            <w:r>
              <w:t>, 2</w:t>
            </w:r>
            <w:r w:rsidR="00C87E91">
              <w:t>3</w:t>
            </w:r>
          </w:p>
          <w:p w14:paraId="75F6CF55" w14:textId="770D3DD9" w:rsidR="00746F8A" w:rsidRPr="00A9573B" w:rsidRDefault="00C21606">
            <w:pPr>
              <w:tabs>
                <w:tab w:val="left" w:pos="281"/>
              </w:tabs>
              <w:jc w:val="both"/>
            </w:pPr>
            <w:r w:rsidRPr="00A9573B">
              <w:t>Раздел 9: 1, 3, 6, 7</w:t>
            </w:r>
            <w:r>
              <w:t>, 13</w:t>
            </w:r>
          </w:p>
        </w:tc>
        <w:tc>
          <w:tcPr>
            <w:tcW w:w="2170" w:type="dxa"/>
          </w:tcPr>
          <w:p w14:paraId="1B2F36C3" w14:textId="77777777" w:rsidR="00C21606" w:rsidRPr="0094689B" w:rsidRDefault="00C21606" w:rsidP="00C21606">
            <w:pPr>
              <w:jc w:val="both"/>
            </w:pPr>
            <w:r w:rsidRPr="0094689B">
              <w:t xml:space="preserve">Обсуждение вопросов темы; выполнение </w:t>
            </w:r>
            <w:r>
              <w:t xml:space="preserve">практико-ориентированных </w:t>
            </w:r>
            <w:r w:rsidRPr="0094689B">
              <w:t xml:space="preserve">заданий; </w:t>
            </w:r>
          </w:p>
          <w:p w14:paraId="187CF76D" w14:textId="7D5491F4" w:rsidR="00C21606" w:rsidRPr="0094689B" w:rsidRDefault="00C21606" w:rsidP="00C21606">
            <w:pPr>
              <w:jc w:val="both"/>
            </w:pPr>
            <w:r w:rsidRPr="0094689B">
              <w:t>решение тестовых заданий</w:t>
            </w:r>
          </w:p>
        </w:tc>
      </w:tr>
      <w:tr w:rsidR="009E77EB" w:rsidRPr="0094689B" w14:paraId="0A954824" w14:textId="77777777" w:rsidTr="003C668E">
        <w:tc>
          <w:tcPr>
            <w:tcW w:w="2155" w:type="dxa"/>
            <w:shd w:val="clear" w:color="auto" w:fill="auto"/>
          </w:tcPr>
          <w:p w14:paraId="390153B8" w14:textId="0AE42636" w:rsidR="00A4572D" w:rsidRPr="0094689B" w:rsidRDefault="009E77EB" w:rsidP="004D7254">
            <w:pPr>
              <w:rPr>
                <w:b/>
              </w:rPr>
            </w:pPr>
            <w:r w:rsidRPr="0094689B">
              <w:rPr>
                <w:bCs/>
              </w:rPr>
              <w:t xml:space="preserve">Тема </w:t>
            </w:r>
            <w:r w:rsidR="00A9573B" w:rsidRPr="004B0B7A">
              <w:rPr>
                <w:bCs/>
              </w:rPr>
              <w:t>4</w:t>
            </w:r>
            <w:r w:rsidRPr="0094689B">
              <w:rPr>
                <w:bCs/>
              </w:rPr>
              <w:t xml:space="preserve">. </w:t>
            </w:r>
            <w:r w:rsidR="00877712" w:rsidRPr="00FE512A">
              <w:t>Управление операционными рисками как направление повышения операционной эффективности</w:t>
            </w:r>
          </w:p>
        </w:tc>
        <w:tc>
          <w:tcPr>
            <w:tcW w:w="5870" w:type="dxa"/>
          </w:tcPr>
          <w:p w14:paraId="22715B53" w14:textId="2A50C597" w:rsidR="00FE1C97" w:rsidRDefault="00FE1C97" w:rsidP="00FE1C97">
            <w:pPr>
              <w:numPr>
                <w:ilvl w:val="0"/>
                <w:numId w:val="36"/>
              </w:numPr>
              <w:tabs>
                <w:tab w:val="left" w:pos="5"/>
                <w:tab w:val="left" w:pos="289"/>
              </w:tabs>
              <w:ind w:left="5" w:firstLine="0"/>
              <w:jc w:val="both"/>
            </w:pPr>
            <w:r w:rsidRPr="00A9573B">
              <w:t>По</w:t>
            </w:r>
            <w:r>
              <w:t>нятие</w:t>
            </w:r>
            <w:r w:rsidRPr="00A9573B">
              <w:t xml:space="preserve"> </w:t>
            </w:r>
            <w:r w:rsidRPr="00987758">
              <w:t xml:space="preserve">операционного риска, </w:t>
            </w:r>
            <w:r w:rsidR="0065416A">
              <w:t>его</w:t>
            </w:r>
            <w:r w:rsidRPr="00987758">
              <w:t xml:space="preserve"> источники.</w:t>
            </w:r>
            <w:r>
              <w:t xml:space="preserve"> </w:t>
            </w:r>
          </w:p>
          <w:p w14:paraId="34772926" w14:textId="3D09E69D" w:rsidR="00FE1C97" w:rsidRDefault="00FE1C97" w:rsidP="00FE1C97">
            <w:pPr>
              <w:numPr>
                <w:ilvl w:val="0"/>
                <w:numId w:val="36"/>
              </w:numPr>
              <w:tabs>
                <w:tab w:val="left" w:pos="5"/>
                <w:tab w:val="left" w:pos="289"/>
              </w:tabs>
              <w:ind w:left="5" w:firstLine="0"/>
              <w:jc w:val="both"/>
            </w:pPr>
            <w:r>
              <w:t xml:space="preserve">Основные </w:t>
            </w:r>
            <w:r w:rsidRPr="00FE512A">
              <w:t>этапы управления операционными рисками, методы управления</w:t>
            </w:r>
            <w:r w:rsidRPr="00A9573B">
              <w:t>.</w:t>
            </w:r>
            <w:r w:rsidRPr="00FE512A">
              <w:t xml:space="preserve"> </w:t>
            </w:r>
          </w:p>
          <w:p w14:paraId="6C639448" w14:textId="1F65BF1A" w:rsidR="00FE1C97" w:rsidRDefault="00FE1C97" w:rsidP="00FE1C97">
            <w:pPr>
              <w:numPr>
                <w:ilvl w:val="0"/>
                <w:numId w:val="36"/>
              </w:numPr>
              <w:tabs>
                <w:tab w:val="left" w:pos="5"/>
                <w:tab w:val="left" w:pos="289"/>
              </w:tabs>
              <w:ind w:left="5" w:firstLine="0"/>
              <w:jc w:val="both"/>
            </w:pPr>
            <w:r>
              <w:t xml:space="preserve">Опыт </w:t>
            </w:r>
            <w:r w:rsidRPr="00FE512A">
              <w:t>федеральных органов государственной власти в Российской Федерации по управлению операционными рисками</w:t>
            </w:r>
            <w:r>
              <w:t>.</w:t>
            </w:r>
          </w:p>
          <w:p w14:paraId="4A8C86BF" w14:textId="6D64E1DD" w:rsidR="00FE1C97" w:rsidRPr="00987758" w:rsidRDefault="00FE1C97" w:rsidP="00FE1C97">
            <w:pPr>
              <w:jc w:val="both"/>
            </w:pPr>
            <w:r w:rsidRPr="007F2396">
              <w:t xml:space="preserve">Раздел </w:t>
            </w:r>
            <w:r>
              <w:t>1</w:t>
            </w:r>
            <w:r w:rsidRPr="007F2396">
              <w:t xml:space="preserve">: </w:t>
            </w:r>
            <w:r>
              <w:t xml:space="preserve">4, </w:t>
            </w:r>
            <w:r w:rsidR="002012E0">
              <w:t>10</w:t>
            </w:r>
            <w:r>
              <w:t xml:space="preserve">, </w:t>
            </w:r>
            <w:r w:rsidR="002012E0">
              <w:t xml:space="preserve">11, </w:t>
            </w:r>
            <w:r w:rsidR="00C87E91">
              <w:t xml:space="preserve">12, </w:t>
            </w:r>
            <w:r>
              <w:t>2</w:t>
            </w:r>
            <w:r w:rsidR="00C87E91">
              <w:t>2</w:t>
            </w:r>
          </w:p>
          <w:p w14:paraId="78D8B499" w14:textId="0D51A9A0" w:rsidR="0065416A" w:rsidRPr="0094689B" w:rsidRDefault="00FE1C97">
            <w:pPr>
              <w:jc w:val="both"/>
            </w:pPr>
            <w:r>
              <w:rPr>
                <w:bCs/>
              </w:rPr>
              <w:t>Раздел 9: 1, 3, 6</w:t>
            </w:r>
          </w:p>
        </w:tc>
        <w:tc>
          <w:tcPr>
            <w:tcW w:w="2170" w:type="dxa"/>
          </w:tcPr>
          <w:p w14:paraId="2C954892" w14:textId="77777777" w:rsidR="000D424D" w:rsidRPr="0094689B" w:rsidRDefault="000D424D" w:rsidP="000D424D">
            <w:pPr>
              <w:jc w:val="both"/>
            </w:pPr>
            <w:r w:rsidRPr="0094689B">
              <w:t xml:space="preserve">Обсуждение вопросов темы; выполнение </w:t>
            </w:r>
            <w:r w:rsidR="0005211E">
              <w:t xml:space="preserve">практико-ориентированных </w:t>
            </w:r>
            <w:r w:rsidRPr="0094689B">
              <w:t xml:space="preserve">заданий; </w:t>
            </w:r>
          </w:p>
          <w:p w14:paraId="760DCD98" w14:textId="77777777" w:rsidR="009E77EB" w:rsidRPr="0094689B" w:rsidRDefault="000D424D" w:rsidP="000D424D">
            <w:pPr>
              <w:jc w:val="both"/>
              <w:rPr>
                <w:b/>
              </w:rPr>
            </w:pPr>
            <w:r w:rsidRPr="0094689B">
              <w:t>решение тестовых заданий</w:t>
            </w:r>
          </w:p>
        </w:tc>
      </w:tr>
      <w:tr w:rsidR="009E77EB" w:rsidRPr="0094689B" w14:paraId="75B98926" w14:textId="77777777" w:rsidTr="003C668E">
        <w:tc>
          <w:tcPr>
            <w:tcW w:w="2155" w:type="dxa"/>
            <w:shd w:val="clear" w:color="auto" w:fill="auto"/>
          </w:tcPr>
          <w:p w14:paraId="05ED6AD1" w14:textId="5853124C" w:rsidR="009E77EB" w:rsidRPr="0094689B" w:rsidRDefault="009E77EB" w:rsidP="008E182D">
            <w:pPr>
              <w:jc w:val="both"/>
              <w:rPr>
                <w:b/>
              </w:rPr>
            </w:pPr>
            <w:r w:rsidRPr="0094689B">
              <w:rPr>
                <w:bCs/>
              </w:rPr>
              <w:t>Тема 5</w:t>
            </w:r>
            <w:r w:rsidRPr="00877712">
              <w:rPr>
                <w:bCs/>
              </w:rPr>
              <w:t xml:space="preserve">. </w:t>
            </w:r>
            <w:r w:rsidR="00A9573B" w:rsidRPr="00987758">
              <w:t>Централизация обеспечивающих функций в секторе государственного управления</w:t>
            </w:r>
          </w:p>
        </w:tc>
        <w:tc>
          <w:tcPr>
            <w:tcW w:w="5870" w:type="dxa"/>
          </w:tcPr>
          <w:p w14:paraId="0C4F4872" w14:textId="5B22C379" w:rsidR="00CF01FC" w:rsidRDefault="00A9573B" w:rsidP="00A9573B">
            <w:pPr>
              <w:pStyle w:val="a7"/>
              <w:numPr>
                <w:ilvl w:val="0"/>
                <w:numId w:val="3"/>
              </w:numPr>
              <w:tabs>
                <w:tab w:val="left" w:pos="281"/>
                <w:tab w:val="left" w:pos="423"/>
              </w:tabs>
              <w:ind w:left="0" w:firstLine="4"/>
              <w:jc w:val="both"/>
              <w:rPr>
                <w:bCs/>
              </w:rPr>
            </w:pPr>
            <w:r w:rsidRPr="00A9573B">
              <w:rPr>
                <w:bCs/>
              </w:rPr>
              <w:t>Централизация обеспечивающих функций в секторе государственного управления</w:t>
            </w:r>
            <w:r w:rsidR="00211E49">
              <w:rPr>
                <w:bCs/>
              </w:rPr>
              <w:t xml:space="preserve"> в Федеральном казначействе</w:t>
            </w:r>
            <w:r w:rsidRPr="00A9573B">
              <w:rPr>
                <w:bCs/>
              </w:rPr>
              <w:t>.</w:t>
            </w:r>
          </w:p>
          <w:p w14:paraId="5B3CB7AD" w14:textId="27072260" w:rsidR="00CF01FC" w:rsidRDefault="00A9573B" w:rsidP="00A9573B">
            <w:pPr>
              <w:pStyle w:val="a7"/>
              <w:numPr>
                <w:ilvl w:val="0"/>
                <w:numId w:val="3"/>
              </w:numPr>
              <w:tabs>
                <w:tab w:val="left" w:pos="281"/>
                <w:tab w:val="left" w:pos="423"/>
              </w:tabs>
              <w:ind w:left="0" w:firstLine="4"/>
              <w:jc w:val="both"/>
              <w:rPr>
                <w:bCs/>
              </w:rPr>
            </w:pPr>
            <w:r w:rsidRPr="00A9573B">
              <w:rPr>
                <w:bCs/>
              </w:rPr>
              <w:t>Централизация</w:t>
            </w:r>
            <w:r w:rsidR="00CF01FC">
              <w:rPr>
                <w:bCs/>
              </w:rPr>
              <w:t xml:space="preserve"> ведения</w:t>
            </w:r>
            <w:r w:rsidRPr="00A9573B">
              <w:rPr>
                <w:bCs/>
              </w:rPr>
              <w:t xml:space="preserve"> бюджетного учета и</w:t>
            </w:r>
            <w:r w:rsidR="00CF01FC">
              <w:rPr>
                <w:bCs/>
              </w:rPr>
              <w:t xml:space="preserve"> формирования бюджетной</w:t>
            </w:r>
            <w:r w:rsidRPr="00A9573B">
              <w:rPr>
                <w:bCs/>
              </w:rPr>
              <w:t xml:space="preserve"> отчетности.</w:t>
            </w:r>
          </w:p>
          <w:p w14:paraId="2689BD35" w14:textId="6E6A7030" w:rsidR="00A04E9C" w:rsidRDefault="00A9573B" w:rsidP="00A9573B">
            <w:pPr>
              <w:pStyle w:val="a7"/>
              <w:numPr>
                <w:ilvl w:val="0"/>
                <w:numId w:val="3"/>
              </w:numPr>
              <w:tabs>
                <w:tab w:val="left" w:pos="281"/>
                <w:tab w:val="left" w:pos="423"/>
              </w:tabs>
              <w:ind w:left="0" w:firstLine="4"/>
              <w:jc w:val="both"/>
              <w:rPr>
                <w:bCs/>
              </w:rPr>
            </w:pPr>
            <w:r w:rsidRPr="00A9573B">
              <w:rPr>
                <w:bCs/>
              </w:rPr>
              <w:t xml:space="preserve">Централизация государственных закупок. </w:t>
            </w:r>
          </w:p>
          <w:p w14:paraId="3BF425BE" w14:textId="7011DE51" w:rsidR="00CF01FC" w:rsidRPr="00A04E9C" w:rsidRDefault="00A04E9C" w:rsidP="00A9573B">
            <w:pPr>
              <w:pStyle w:val="a7"/>
              <w:numPr>
                <w:ilvl w:val="0"/>
                <w:numId w:val="3"/>
              </w:numPr>
              <w:tabs>
                <w:tab w:val="left" w:pos="281"/>
                <w:tab w:val="left" w:pos="423"/>
              </w:tabs>
              <w:ind w:left="0" w:firstLine="4"/>
              <w:jc w:val="both"/>
              <w:rPr>
                <w:bCs/>
              </w:rPr>
            </w:pPr>
            <w:r w:rsidRPr="009224C7">
              <w:t>Оценка операционной эффективности централизации обеспечивающих функций в субъектах Российской Федерации.</w:t>
            </w:r>
          </w:p>
          <w:p w14:paraId="16B41B45" w14:textId="31211D6E" w:rsidR="00A8182D" w:rsidRPr="0094689B" w:rsidRDefault="003008B2" w:rsidP="00A9573B">
            <w:pPr>
              <w:pStyle w:val="a7"/>
              <w:tabs>
                <w:tab w:val="left" w:pos="281"/>
                <w:tab w:val="left" w:pos="423"/>
              </w:tabs>
              <w:ind w:left="4"/>
              <w:jc w:val="both"/>
            </w:pPr>
            <w:r w:rsidRPr="0094689B">
              <w:t>Раздел 8:</w:t>
            </w:r>
            <w:r w:rsidR="00C650D7">
              <w:t xml:space="preserve"> </w:t>
            </w:r>
            <w:r w:rsidR="0016602E">
              <w:t xml:space="preserve">1, </w:t>
            </w:r>
            <w:r w:rsidR="00CE3A59">
              <w:t>4</w:t>
            </w:r>
          </w:p>
          <w:p w14:paraId="1686DCFE" w14:textId="56E416D0" w:rsidR="006C4326" w:rsidRPr="0094689B" w:rsidRDefault="009E77EB">
            <w:pPr>
              <w:contextualSpacing/>
              <w:jc w:val="both"/>
              <w:rPr>
                <w:b/>
              </w:rPr>
            </w:pPr>
            <w:r w:rsidRPr="0094689B">
              <w:lastRenderedPageBreak/>
              <w:t>Раздел 9</w:t>
            </w:r>
            <w:r w:rsidR="0094689B" w:rsidRPr="0094689B">
              <w:t>:</w:t>
            </w:r>
            <w:r w:rsidR="00796026">
              <w:t xml:space="preserve"> </w:t>
            </w:r>
            <w:r w:rsidR="00734C89">
              <w:t xml:space="preserve">1, 3, </w:t>
            </w:r>
            <w:r w:rsidR="00CE3A59">
              <w:t>7</w:t>
            </w:r>
          </w:p>
        </w:tc>
        <w:tc>
          <w:tcPr>
            <w:tcW w:w="2170" w:type="dxa"/>
          </w:tcPr>
          <w:p w14:paraId="4ED8B538" w14:textId="77777777" w:rsidR="004904CA" w:rsidRPr="0094689B" w:rsidRDefault="004D225D" w:rsidP="00A8182D">
            <w:pPr>
              <w:pStyle w:val="a7"/>
              <w:tabs>
                <w:tab w:val="right" w:pos="851"/>
              </w:tabs>
              <w:ind w:left="0"/>
              <w:jc w:val="both"/>
            </w:pPr>
            <w:r w:rsidRPr="0094689B">
              <w:lastRenderedPageBreak/>
              <w:t>В</w:t>
            </w:r>
            <w:r w:rsidR="004904CA" w:rsidRPr="0094689B">
              <w:t xml:space="preserve">ыполнение </w:t>
            </w:r>
            <w:r w:rsidR="0005211E">
              <w:t xml:space="preserve">практико-ориентированных </w:t>
            </w:r>
            <w:r w:rsidR="004904CA" w:rsidRPr="0094689B">
              <w:t>заданий;</w:t>
            </w:r>
          </w:p>
          <w:p w14:paraId="0A0B7CA5" w14:textId="4396223E" w:rsidR="009E77EB" w:rsidRPr="0094689B" w:rsidRDefault="004904CA" w:rsidP="00A9573B">
            <w:pPr>
              <w:pStyle w:val="a7"/>
              <w:tabs>
                <w:tab w:val="right" w:pos="851"/>
              </w:tabs>
              <w:ind w:left="0"/>
              <w:jc w:val="both"/>
            </w:pPr>
            <w:r w:rsidRPr="0094689B">
              <w:t>решение тестовых заданий</w:t>
            </w:r>
          </w:p>
        </w:tc>
      </w:tr>
    </w:tbl>
    <w:p w14:paraId="33E3901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1" w:name="_Toc84922277"/>
      <w:r w:rsidRPr="00CE63AB">
        <w:rPr>
          <w:rFonts w:ascii="Times New Roman" w:hAnsi="Times New Roman" w:cs="Times New Roman"/>
          <w:b/>
          <w:color w:val="auto"/>
          <w:sz w:val="28"/>
          <w:szCs w:val="28"/>
        </w:rPr>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1"/>
    </w:p>
    <w:p w14:paraId="3C1BA2DD"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2"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2"/>
    </w:p>
    <w:p w14:paraId="0B43D054" w14:textId="71BAA97D" w:rsidR="00411845" w:rsidRPr="008B1029" w:rsidRDefault="00C52F7B" w:rsidP="004B7189">
      <w:pPr>
        <w:ind w:firstLine="709"/>
        <w:jc w:val="right"/>
        <w:rPr>
          <w:sz w:val="28"/>
          <w:szCs w:val="28"/>
        </w:rPr>
      </w:pPr>
      <w:r w:rsidRPr="008B1029">
        <w:rPr>
          <w:sz w:val="28"/>
          <w:szCs w:val="28"/>
        </w:rPr>
        <w:t xml:space="preserve">Таблица </w:t>
      </w:r>
      <w:r w:rsidR="00AC2D9B">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818"/>
        <w:gridCol w:w="3254"/>
      </w:tblGrid>
      <w:tr w:rsidR="004D089E" w:rsidRPr="00CE63AB" w14:paraId="512989F7" w14:textId="77777777" w:rsidTr="00987758">
        <w:tc>
          <w:tcPr>
            <w:tcW w:w="1041" w:type="pct"/>
            <w:shd w:val="clear" w:color="auto" w:fill="auto"/>
          </w:tcPr>
          <w:p w14:paraId="439BEA67" w14:textId="77777777" w:rsidR="004D089E" w:rsidRPr="004D089E" w:rsidRDefault="004D089E" w:rsidP="004D089E">
            <w:pPr>
              <w:jc w:val="center"/>
              <w:rPr>
                <w:b/>
              </w:rPr>
            </w:pPr>
            <w:r w:rsidRPr="004D089E">
              <w:rPr>
                <w:b/>
              </w:rPr>
              <w:t>Наименование тем (разделов) дисциплины</w:t>
            </w:r>
          </w:p>
        </w:tc>
        <w:tc>
          <w:tcPr>
            <w:tcW w:w="2363" w:type="pct"/>
            <w:shd w:val="clear" w:color="auto" w:fill="auto"/>
          </w:tcPr>
          <w:p w14:paraId="4F7C3A9F" w14:textId="77777777" w:rsidR="004D089E" w:rsidRPr="004D089E" w:rsidRDefault="004D089E" w:rsidP="004D089E">
            <w:pPr>
              <w:jc w:val="center"/>
              <w:rPr>
                <w:b/>
              </w:rPr>
            </w:pPr>
            <w:r w:rsidRPr="004D089E">
              <w:rPr>
                <w:b/>
              </w:rPr>
              <w:t xml:space="preserve">Перечень вопросов, отводимых на самостоятельное освоение </w:t>
            </w:r>
          </w:p>
        </w:tc>
        <w:tc>
          <w:tcPr>
            <w:tcW w:w="1596" w:type="pct"/>
          </w:tcPr>
          <w:p w14:paraId="6BE1D15B" w14:textId="77777777" w:rsidR="004D089E" w:rsidRPr="004D089E" w:rsidRDefault="004D089E" w:rsidP="004D089E">
            <w:pPr>
              <w:jc w:val="center"/>
              <w:rPr>
                <w:b/>
              </w:rPr>
            </w:pPr>
            <w:r w:rsidRPr="004D089E">
              <w:rPr>
                <w:b/>
              </w:rPr>
              <w:t>Формы внеаудиторной самостоятельной работы</w:t>
            </w:r>
          </w:p>
        </w:tc>
      </w:tr>
      <w:tr w:rsidR="00AD7927" w:rsidRPr="00CE63AB" w14:paraId="63F061E9" w14:textId="77777777" w:rsidTr="00987758">
        <w:tc>
          <w:tcPr>
            <w:tcW w:w="1041" w:type="pct"/>
            <w:shd w:val="clear" w:color="auto" w:fill="auto"/>
          </w:tcPr>
          <w:p w14:paraId="419EB6F3" w14:textId="3A0CEA9B" w:rsidR="00AD7927" w:rsidRPr="00477A01" w:rsidRDefault="00AD7927" w:rsidP="00AD7927">
            <w:pPr>
              <w:pStyle w:val="af4"/>
            </w:pPr>
            <w:r w:rsidRPr="00477A01">
              <w:t xml:space="preserve">Тема 1. </w:t>
            </w:r>
            <w:r w:rsidR="00477A01" w:rsidRPr="00987758">
              <w:t>Операционная эффективность в управлении общественными финансами</w:t>
            </w:r>
          </w:p>
          <w:p w14:paraId="00DD698A" w14:textId="77777777" w:rsidR="00AD7927" w:rsidRPr="001E5437" w:rsidRDefault="00AD7927" w:rsidP="00AD7927"/>
        </w:tc>
        <w:tc>
          <w:tcPr>
            <w:tcW w:w="2363" w:type="pct"/>
            <w:shd w:val="clear" w:color="auto" w:fill="auto"/>
          </w:tcPr>
          <w:p w14:paraId="64B3AF9A" w14:textId="290F07E6" w:rsidR="00AD7927" w:rsidRDefault="001C0140" w:rsidP="001C0140">
            <w:pPr>
              <w:pStyle w:val="a7"/>
              <w:numPr>
                <w:ilvl w:val="0"/>
                <w:numId w:val="18"/>
              </w:numPr>
              <w:tabs>
                <w:tab w:val="left" w:pos="281"/>
              </w:tabs>
              <w:ind w:left="0" w:firstLine="0"/>
              <w:jc w:val="both"/>
            </w:pPr>
            <w:r>
              <w:t>Понятие «операционная эффективность» в публичном и корпоративном секторе</w:t>
            </w:r>
            <w:r w:rsidR="00C01B13">
              <w:t>.</w:t>
            </w:r>
          </w:p>
          <w:p w14:paraId="0DA951B5" w14:textId="6557CF63" w:rsidR="001C0140" w:rsidRDefault="00ED00DE" w:rsidP="001C0140">
            <w:pPr>
              <w:pStyle w:val="a7"/>
              <w:numPr>
                <w:ilvl w:val="0"/>
                <w:numId w:val="18"/>
              </w:numPr>
              <w:tabs>
                <w:tab w:val="left" w:pos="281"/>
              </w:tabs>
              <w:ind w:left="0" w:firstLine="0"/>
              <w:jc w:val="both"/>
            </w:pPr>
            <w:r>
              <w:t xml:space="preserve"> </w:t>
            </w:r>
            <w:r w:rsidR="001C0140" w:rsidRPr="001C0140">
              <w:t>Зарубежн</w:t>
            </w:r>
            <w:r w:rsidR="009B0FFF">
              <w:t>ый опыт повышения операционной эффективности</w:t>
            </w:r>
            <w:r w:rsidR="002A20D9">
              <w:t xml:space="preserve"> в сфере общественных финансов</w:t>
            </w:r>
            <w:r w:rsidR="001C0140" w:rsidRPr="001C0140">
              <w:t xml:space="preserve">. </w:t>
            </w:r>
          </w:p>
          <w:p w14:paraId="1C3690F0" w14:textId="322DCEDC" w:rsidR="00CE1906" w:rsidRPr="001C0140" w:rsidRDefault="00CE1906" w:rsidP="001C0140">
            <w:pPr>
              <w:pStyle w:val="a7"/>
              <w:numPr>
                <w:ilvl w:val="0"/>
                <w:numId w:val="18"/>
              </w:numPr>
              <w:tabs>
                <w:tab w:val="left" w:pos="293"/>
                <w:tab w:val="left" w:pos="423"/>
              </w:tabs>
              <w:ind w:left="0" w:firstLine="0"/>
              <w:jc w:val="both"/>
            </w:pPr>
            <w:r w:rsidRPr="00987758">
              <w:t>Программы повышения операционной эффективности организаций с государственным участием</w:t>
            </w:r>
            <w:r>
              <w:t xml:space="preserve">. </w:t>
            </w:r>
          </w:p>
        </w:tc>
        <w:tc>
          <w:tcPr>
            <w:tcW w:w="1596" w:type="pct"/>
          </w:tcPr>
          <w:p w14:paraId="7462FBC9" w14:textId="77777777" w:rsidR="00AD7927" w:rsidRDefault="00AD7927" w:rsidP="00AD7927">
            <w:pPr>
              <w:jc w:val="both"/>
            </w:pPr>
            <w:r>
              <w:t>Р</w:t>
            </w:r>
            <w:r w:rsidRPr="001E5437">
              <w:t>абота с учебной и научной литературой</w:t>
            </w:r>
            <w:r>
              <w:t>;</w:t>
            </w:r>
          </w:p>
          <w:p w14:paraId="338A83D5" w14:textId="22C336B7" w:rsidR="00AD7927" w:rsidRPr="001E5437" w:rsidRDefault="00AD7927" w:rsidP="00AD7927">
            <w:pPr>
              <w:jc w:val="both"/>
            </w:pPr>
            <w:r>
              <w:t>работа с открытыми данными.</w:t>
            </w:r>
          </w:p>
        </w:tc>
      </w:tr>
      <w:tr w:rsidR="001C0140" w:rsidRPr="00CE63AB" w14:paraId="1F72659D" w14:textId="77777777" w:rsidTr="00987758">
        <w:tc>
          <w:tcPr>
            <w:tcW w:w="1041" w:type="pct"/>
            <w:shd w:val="clear" w:color="auto" w:fill="auto"/>
          </w:tcPr>
          <w:p w14:paraId="0E96F2E5" w14:textId="1127E80B" w:rsidR="001C0140" w:rsidRPr="00477A01" w:rsidRDefault="001C0140" w:rsidP="001C0140">
            <w:r w:rsidRPr="00477A01">
              <w:t xml:space="preserve">Тема 2. </w:t>
            </w:r>
            <w:r w:rsidRPr="00987758">
              <w:t>Цифровизация процессов исполнения бюджетов бюджетной системы</w:t>
            </w:r>
          </w:p>
        </w:tc>
        <w:tc>
          <w:tcPr>
            <w:tcW w:w="2363" w:type="pct"/>
            <w:shd w:val="clear" w:color="auto" w:fill="auto"/>
          </w:tcPr>
          <w:p w14:paraId="6411B3BD" w14:textId="0EE4C2E3" w:rsidR="00241C7C" w:rsidRPr="00241C7C" w:rsidRDefault="00DF080A" w:rsidP="00241C7C">
            <w:pPr>
              <w:pStyle w:val="a7"/>
              <w:numPr>
                <w:ilvl w:val="0"/>
                <w:numId w:val="44"/>
              </w:numPr>
              <w:tabs>
                <w:tab w:val="left" w:pos="311"/>
              </w:tabs>
              <w:ind w:left="27" w:firstLine="0"/>
              <w:rPr>
                <w:bCs/>
              </w:rPr>
            </w:pPr>
            <w:r w:rsidRPr="00241C7C">
              <w:rPr>
                <w:bCs/>
              </w:rPr>
              <w:t>Расширение применения аналитических возможностей информационных систем для ускорения платежей, обеспечения целевого и эффективного использования бюджетных средств</w:t>
            </w:r>
            <w:r w:rsidR="00241C7C">
              <w:rPr>
                <w:bCs/>
              </w:rPr>
              <w:t xml:space="preserve">. </w:t>
            </w:r>
          </w:p>
          <w:p w14:paraId="4FF0FE1A" w14:textId="7E8B633F" w:rsidR="00DF080A" w:rsidRPr="00241C7C" w:rsidRDefault="00DF080A" w:rsidP="00241C7C">
            <w:pPr>
              <w:pStyle w:val="a7"/>
              <w:numPr>
                <w:ilvl w:val="0"/>
                <w:numId w:val="44"/>
              </w:numPr>
              <w:tabs>
                <w:tab w:val="left" w:pos="311"/>
              </w:tabs>
              <w:ind w:left="27" w:firstLine="0"/>
              <w:rPr>
                <w:bCs/>
                <w:sz w:val="28"/>
                <w:szCs w:val="28"/>
              </w:rPr>
            </w:pPr>
            <w:r w:rsidRPr="00241C7C">
              <w:t>Проблемы отложенного эффекта цифровизации на стадии исполнения бюджета.</w:t>
            </w:r>
          </w:p>
        </w:tc>
        <w:tc>
          <w:tcPr>
            <w:tcW w:w="1596" w:type="pct"/>
          </w:tcPr>
          <w:p w14:paraId="76D690E7" w14:textId="77777777" w:rsidR="001C0140" w:rsidRDefault="001C0140" w:rsidP="001C0140">
            <w:pPr>
              <w:jc w:val="both"/>
            </w:pPr>
            <w:r>
              <w:t>Р</w:t>
            </w:r>
            <w:r w:rsidRPr="001E5437">
              <w:t>абота с учебной и научной литературой</w:t>
            </w:r>
            <w:r>
              <w:t>;</w:t>
            </w:r>
          </w:p>
          <w:p w14:paraId="6B510D26" w14:textId="127FA3BB" w:rsidR="001C0140" w:rsidRDefault="001C0140" w:rsidP="001C0140">
            <w:pPr>
              <w:jc w:val="both"/>
            </w:pPr>
            <w:r>
              <w:t>работа с открытыми данными.</w:t>
            </w:r>
          </w:p>
        </w:tc>
      </w:tr>
      <w:tr w:rsidR="001C0140" w:rsidRPr="00CE63AB" w14:paraId="34B2C1A6" w14:textId="77777777" w:rsidTr="00987758">
        <w:tc>
          <w:tcPr>
            <w:tcW w:w="1041" w:type="pct"/>
            <w:shd w:val="clear" w:color="auto" w:fill="auto"/>
          </w:tcPr>
          <w:p w14:paraId="0E74D570" w14:textId="1B7B3355" w:rsidR="001C0140" w:rsidRPr="00477A01" w:rsidRDefault="001C0140" w:rsidP="001C0140">
            <w:r w:rsidRPr="00477A01">
              <w:t xml:space="preserve">Тема 3. </w:t>
            </w:r>
            <w:r w:rsidR="00477A01" w:rsidRPr="00FE512A">
              <w:t>Операционная эффективность при управлении бюджетными средствами</w:t>
            </w:r>
          </w:p>
        </w:tc>
        <w:tc>
          <w:tcPr>
            <w:tcW w:w="2363" w:type="pct"/>
          </w:tcPr>
          <w:p w14:paraId="08B99261" w14:textId="77777777" w:rsidR="0052662F" w:rsidRDefault="005D7C19" w:rsidP="0052662F">
            <w:pPr>
              <w:pStyle w:val="af4"/>
              <w:numPr>
                <w:ilvl w:val="0"/>
                <w:numId w:val="45"/>
              </w:numPr>
              <w:tabs>
                <w:tab w:val="left" w:pos="0"/>
                <w:tab w:val="left" w:pos="310"/>
              </w:tabs>
              <w:spacing w:before="0" w:beforeAutospacing="0" w:after="0" w:afterAutospacing="0"/>
              <w:ind w:left="26" w:firstLine="34"/>
              <w:jc w:val="both"/>
            </w:pPr>
            <w:r w:rsidRPr="00987758">
              <w:t>Инструменты управления бюджетными средствами при преодолени</w:t>
            </w:r>
            <w:r>
              <w:t>и</w:t>
            </w:r>
            <w:r w:rsidRPr="00987758">
              <w:t xml:space="preserve"> кассовых разрывов.</w:t>
            </w:r>
            <w:r w:rsidR="0052662F">
              <w:t xml:space="preserve"> </w:t>
            </w:r>
          </w:p>
          <w:p w14:paraId="332CDDFD" w14:textId="13B458A6" w:rsidR="005D7C19" w:rsidRPr="000B4B0E" w:rsidRDefault="005D7C19" w:rsidP="0052662F">
            <w:pPr>
              <w:pStyle w:val="af4"/>
              <w:numPr>
                <w:ilvl w:val="0"/>
                <w:numId w:val="45"/>
              </w:numPr>
              <w:tabs>
                <w:tab w:val="left" w:pos="0"/>
                <w:tab w:val="left" w:pos="310"/>
              </w:tabs>
              <w:spacing w:before="0" w:beforeAutospacing="0" w:after="0" w:afterAutospacing="0"/>
              <w:ind w:left="26" w:firstLine="34"/>
              <w:jc w:val="both"/>
            </w:pPr>
            <w:r w:rsidRPr="00987758">
              <w:t>Сравнительный анализ доходности при централизованном и децентрализованном размещении остатков средств на единых счетах бюджетов субъектов Российской Федерации.</w:t>
            </w:r>
          </w:p>
        </w:tc>
        <w:tc>
          <w:tcPr>
            <w:tcW w:w="1596" w:type="pct"/>
          </w:tcPr>
          <w:p w14:paraId="58ACBBA6" w14:textId="77777777" w:rsidR="001C0140" w:rsidRDefault="001C0140" w:rsidP="001C0140">
            <w:pPr>
              <w:jc w:val="both"/>
            </w:pPr>
            <w:r>
              <w:t>Р</w:t>
            </w:r>
            <w:r w:rsidRPr="001E5437">
              <w:t>абота с учебной и научной литературой</w:t>
            </w:r>
            <w:r>
              <w:t>;</w:t>
            </w:r>
          </w:p>
          <w:p w14:paraId="75A7B0A2" w14:textId="77777777" w:rsidR="001C0140" w:rsidRDefault="001C0140" w:rsidP="001C0140">
            <w:pPr>
              <w:jc w:val="both"/>
            </w:pPr>
            <w:r>
              <w:t>работа с нормативными правовыми актами;</w:t>
            </w:r>
          </w:p>
          <w:p w14:paraId="5B4D0481" w14:textId="7958C8E2" w:rsidR="001C0140" w:rsidRDefault="001C0140" w:rsidP="001C0140">
            <w:pPr>
              <w:jc w:val="both"/>
            </w:pPr>
            <w:r>
              <w:t>работа с открытыми данными.</w:t>
            </w:r>
          </w:p>
        </w:tc>
      </w:tr>
      <w:tr w:rsidR="001C0140" w:rsidRPr="00CE63AB" w14:paraId="3295EF57" w14:textId="77777777" w:rsidTr="00987758">
        <w:tc>
          <w:tcPr>
            <w:tcW w:w="1041" w:type="pct"/>
            <w:shd w:val="clear" w:color="auto" w:fill="auto"/>
          </w:tcPr>
          <w:p w14:paraId="1D630CA7" w14:textId="3E922A5C" w:rsidR="001C0140" w:rsidRPr="001E5437" w:rsidRDefault="001C0140" w:rsidP="001C0140">
            <w:r w:rsidRPr="0094689B">
              <w:rPr>
                <w:bCs/>
              </w:rPr>
              <w:t xml:space="preserve">Тема </w:t>
            </w:r>
            <w:r>
              <w:rPr>
                <w:bCs/>
              </w:rPr>
              <w:t>4</w:t>
            </w:r>
            <w:r w:rsidRPr="0094689B">
              <w:rPr>
                <w:bCs/>
              </w:rPr>
              <w:t xml:space="preserve">. </w:t>
            </w:r>
            <w:r w:rsidR="00877712" w:rsidRPr="00FE512A">
              <w:t>Управление операционными рисками как направление повышения операционной эффективности</w:t>
            </w:r>
          </w:p>
        </w:tc>
        <w:tc>
          <w:tcPr>
            <w:tcW w:w="2363" w:type="pct"/>
            <w:shd w:val="clear" w:color="auto" w:fill="auto"/>
          </w:tcPr>
          <w:p w14:paraId="7FB93D34" w14:textId="07DBC35D" w:rsidR="00CE1906" w:rsidRDefault="00CE1906" w:rsidP="00CE1906">
            <w:pPr>
              <w:pStyle w:val="a7"/>
              <w:numPr>
                <w:ilvl w:val="0"/>
                <w:numId w:val="29"/>
              </w:numPr>
              <w:tabs>
                <w:tab w:val="left" w:pos="0"/>
                <w:tab w:val="left" w:pos="290"/>
              </w:tabs>
              <w:ind w:left="0" w:firstLine="0"/>
              <w:jc w:val="both"/>
              <w:rPr>
                <w:bCs/>
              </w:rPr>
            </w:pPr>
            <w:r w:rsidRPr="00CE1906">
              <w:rPr>
                <w:bCs/>
              </w:rPr>
              <w:t>Опыт региональных органов государственной власти в Российской Федерации по управлению операционными рисками</w:t>
            </w:r>
            <w:r>
              <w:rPr>
                <w:bCs/>
              </w:rPr>
              <w:t xml:space="preserve">. </w:t>
            </w:r>
          </w:p>
          <w:p w14:paraId="6C2704E0" w14:textId="65BA654C" w:rsidR="00CE1906" w:rsidRPr="00CE1906" w:rsidRDefault="00CE1906" w:rsidP="00CE1906">
            <w:pPr>
              <w:pStyle w:val="a7"/>
              <w:numPr>
                <w:ilvl w:val="0"/>
                <w:numId w:val="29"/>
              </w:numPr>
              <w:tabs>
                <w:tab w:val="left" w:pos="0"/>
                <w:tab w:val="left" w:pos="290"/>
              </w:tabs>
              <w:ind w:left="0" w:firstLine="0"/>
              <w:jc w:val="both"/>
              <w:rPr>
                <w:bCs/>
              </w:rPr>
            </w:pPr>
            <w:r w:rsidRPr="00CE1906">
              <w:rPr>
                <w:bCs/>
              </w:rPr>
              <w:t>Опыт организаций с государственным участием по управлению операционными рисками</w:t>
            </w:r>
            <w:r w:rsidR="0065416A">
              <w:rPr>
                <w:bCs/>
              </w:rPr>
              <w:t>.</w:t>
            </w:r>
          </w:p>
          <w:p w14:paraId="123CA550" w14:textId="711EAA51" w:rsidR="00CE1906" w:rsidRPr="00A9573B" w:rsidRDefault="00CE1906" w:rsidP="00241C7C">
            <w:pPr>
              <w:tabs>
                <w:tab w:val="right" w:pos="851"/>
              </w:tabs>
              <w:jc w:val="both"/>
            </w:pPr>
          </w:p>
        </w:tc>
        <w:tc>
          <w:tcPr>
            <w:tcW w:w="1596" w:type="pct"/>
            <w:vAlign w:val="center"/>
          </w:tcPr>
          <w:p w14:paraId="3B9EA1D7" w14:textId="77777777" w:rsidR="001C0140" w:rsidRDefault="001C0140" w:rsidP="001C0140">
            <w:pPr>
              <w:jc w:val="both"/>
            </w:pPr>
            <w:r>
              <w:t>Р</w:t>
            </w:r>
            <w:r w:rsidRPr="001E5437">
              <w:t>абота с учебной и научной литературой</w:t>
            </w:r>
            <w:r>
              <w:t>;</w:t>
            </w:r>
          </w:p>
          <w:p w14:paraId="4FB37C49" w14:textId="77777777" w:rsidR="001C0140" w:rsidRDefault="001C0140" w:rsidP="001C0140">
            <w:pPr>
              <w:jc w:val="both"/>
            </w:pPr>
            <w:r>
              <w:t>работа с нормативными правовыми актами;</w:t>
            </w:r>
          </w:p>
          <w:p w14:paraId="33B3EBCA" w14:textId="5E1F7A3D" w:rsidR="001C0140" w:rsidRDefault="001C0140" w:rsidP="001C0140">
            <w:pPr>
              <w:jc w:val="both"/>
            </w:pPr>
            <w:r>
              <w:t>работа с открытыми данными</w:t>
            </w:r>
            <w:r w:rsidR="00147C68">
              <w:t xml:space="preserve">.  </w:t>
            </w:r>
          </w:p>
          <w:p w14:paraId="053DE564" w14:textId="4351441E" w:rsidR="001C0140" w:rsidRPr="001E5437" w:rsidRDefault="001C0140" w:rsidP="001C0140">
            <w:pPr>
              <w:jc w:val="both"/>
            </w:pPr>
          </w:p>
        </w:tc>
      </w:tr>
      <w:tr w:rsidR="001C0140" w:rsidRPr="00CE63AB" w14:paraId="2CB25D7E" w14:textId="77777777" w:rsidTr="00987758">
        <w:tc>
          <w:tcPr>
            <w:tcW w:w="1041" w:type="pct"/>
            <w:shd w:val="clear" w:color="auto" w:fill="auto"/>
          </w:tcPr>
          <w:p w14:paraId="3D0BB76B" w14:textId="612700E9" w:rsidR="001C0140" w:rsidRPr="001E5437" w:rsidRDefault="001C0140" w:rsidP="001C0140">
            <w:r w:rsidRPr="0094689B">
              <w:rPr>
                <w:bCs/>
              </w:rPr>
              <w:t xml:space="preserve">Тема </w:t>
            </w:r>
            <w:r>
              <w:rPr>
                <w:bCs/>
              </w:rPr>
              <w:t>5</w:t>
            </w:r>
            <w:r w:rsidRPr="0094689B">
              <w:rPr>
                <w:bCs/>
              </w:rPr>
              <w:t xml:space="preserve">. </w:t>
            </w:r>
            <w:r w:rsidRPr="00987758">
              <w:t>Централизация обеспечивающих функций в секторе государственного управления</w:t>
            </w:r>
          </w:p>
        </w:tc>
        <w:tc>
          <w:tcPr>
            <w:tcW w:w="2363" w:type="pct"/>
            <w:shd w:val="clear" w:color="auto" w:fill="auto"/>
          </w:tcPr>
          <w:p w14:paraId="1D272378" w14:textId="4B38EBB2" w:rsidR="00211E49" w:rsidRPr="00432129" w:rsidRDefault="00211E49" w:rsidP="0052662F">
            <w:pPr>
              <w:pStyle w:val="a7"/>
              <w:numPr>
                <w:ilvl w:val="0"/>
                <w:numId w:val="43"/>
              </w:numPr>
              <w:tabs>
                <w:tab w:val="left" w:pos="311"/>
              </w:tabs>
              <w:ind w:left="0" w:firstLine="0"/>
              <w:jc w:val="both"/>
            </w:pPr>
            <w:r w:rsidRPr="00432129">
              <w:t>Экономия административно-управленческих расходов, связанных с централизацией управленческих функций.</w:t>
            </w:r>
          </w:p>
          <w:p w14:paraId="3AB70F91" w14:textId="393DC9EB" w:rsidR="001C0140" w:rsidRPr="001E5437" w:rsidRDefault="00211E49" w:rsidP="0052662F">
            <w:pPr>
              <w:pStyle w:val="a7"/>
              <w:numPr>
                <w:ilvl w:val="0"/>
                <w:numId w:val="43"/>
              </w:numPr>
              <w:tabs>
                <w:tab w:val="left" w:pos="311"/>
              </w:tabs>
              <w:ind w:left="0" w:firstLine="0"/>
              <w:jc w:val="both"/>
            </w:pPr>
            <w:r w:rsidRPr="00432129">
              <w:t>Оценка операционной эффективности централизации обеспечивающих функций в муниципальных образованиях.</w:t>
            </w:r>
          </w:p>
        </w:tc>
        <w:tc>
          <w:tcPr>
            <w:tcW w:w="1596" w:type="pct"/>
          </w:tcPr>
          <w:p w14:paraId="209855C3" w14:textId="77777777" w:rsidR="001C0140" w:rsidRDefault="001C0140" w:rsidP="001C0140">
            <w:pPr>
              <w:jc w:val="both"/>
            </w:pPr>
            <w:r>
              <w:t>Р</w:t>
            </w:r>
            <w:r w:rsidRPr="001E5437">
              <w:t>абота с учебной и научной литературой</w:t>
            </w:r>
            <w:r>
              <w:t>;</w:t>
            </w:r>
          </w:p>
          <w:p w14:paraId="0F1EE78B" w14:textId="77777777" w:rsidR="001C0140" w:rsidRDefault="001C0140" w:rsidP="001C0140">
            <w:pPr>
              <w:jc w:val="both"/>
            </w:pPr>
            <w:r>
              <w:t>работа с нормативными правовыми актами;</w:t>
            </w:r>
          </w:p>
          <w:p w14:paraId="43FF1AC2" w14:textId="37660618" w:rsidR="001C0140" w:rsidRPr="001E5437" w:rsidRDefault="001C0140" w:rsidP="00147C68">
            <w:pPr>
              <w:jc w:val="both"/>
            </w:pPr>
            <w:r>
              <w:t>работа с открытыми данными</w:t>
            </w:r>
            <w:r w:rsidR="00147C68">
              <w:t>.</w:t>
            </w:r>
          </w:p>
        </w:tc>
      </w:tr>
    </w:tbl>
    <w:p w14:paraId="767DD512" w14:textId="77777777" w:rsidR="00F1014B" w:rsidRDefault="00F1014B" w:rsidP="00BF44DC">
      <w:pPr>
        <w:pStyle w:val="af7"/>
      </w:pPr>
      <w:bookmarkStart w:id="13" w:name="_Toc84922279"/>
    </w:p>
    <w:p w14:paraId="546408BA" w14:textId="73EFABB0" w:rsidR="00F1014B" w:rsidRPr="004A1684" w:rsidRDefault="00AC2D9B" w:rsidP="00AC2D9B">
      <w:pPr>
        <w:pStyle w:val="1"/>
        <w:spacing w:before="0" w:line="360" w:lineRule="auto"/>
        <w:rPr>
          <w:color w:val="auto"/>
        </w:rPr>
      </w:pPr>
      <w:r>
        <w:rPr>
          <w:rFonts w:ascii="Times New Roman" w:hAnsi="Times New Roman" w:cs="Times New Roman"/>
          <w:b/>
          <w:color w:val="auto"/>
          <w:sz w:val="28"/>
          <w:szCs w:val="28"/>
        </w:rPr>
        <w:lastRenderedPageBreak/>
        <w:t xml:space="preserve">6.2. </w:t>
      </w:r>
      <w:r w:rsidR="00F36684" w:rsidRPr="00F1014B">
        <w:rPr>
          <w:rFonts w:ascii="Times New Roman" w:hAnsi="Times New Roman" w:cs="Times New Roman"/>
          <w:b/>
          <w:color w:val="auto"/>
          <w:sz w:val="28"/>
          <w:szCs w:val="28"/>
        </w:rPr>
        <w:t>Перечень вопросов, заданий, тем для подготовки к текущему контролю</w:t>
      </w:r>
      <w:bookmarkEnd w:id="13"/>
    </w:p>
    <w:p w14:paraId="1CAFA4B5" w14:textId="38FE2BF9" w:rsidR="00354945" w:rsidRDefault="009E77EB" w:rsidP="00041672">
      <w:pPr>
        <w:pStyle w:val="ac"/>
        <w:spacing w:line="360" w:lineRule="auto"/>
        <w:rPr>
          <w:szCs w:val="28"/>
        </w:rPr>
      </w:pPr>
      <w:r w:rsidRPr="00C3025E">
        <w:rPr>
          <w:szCs w:val="28"/>
        </w:rPr>
        <w:t>При</w:t>
      </w:r>
      <w:r w:rsidR="00F1014B" w:rsidRPr="00C3025E">
        <w:rPr>
          <w:szCs w:val="28"/>
        </w:rPr>
        <w:t>м</w:t>
      </w:r>
      <w:r w:rsidRPr="00C3025E">
        <w:rPr>
          <w:szCs w:val="28"/>
        </w:rPr>
        <w:t xml:space="preserve">ерный перечень </w:t>
      </w:r>
      <w:r w:rsidR="00041672">
        <w:rPr>
          <w:szCs w:val="28"/>
        </w:rPr>
        <w:t>варианта</w:t>
      </w:r>
      <w:r w:rsidR="00AC2D9B">
        <w:rPr>
          <w:szCs w:val="28"/>
        </w:rPr>
        <w:t xml:space="preserve"> заданий для</w:t>
      </w:r>
      <w:r w:rsidR="00041672">
        <w:rPr>
          <w:szCs w:val="28"/>
        </w:rPr>
        <w:t xml:space="preserve"> </w:t>
      </w:r>
      <w:r w:rsidR="00AD7927">
        <w:rPr>
          <w:szCs w:val="28"/>
        </w:rPr>
        <w:t>контрольной</w:t>
      </w:r>
      <w:r w:rsidRPr="00C3025E">
        <w:rPr>
          <w:szCs w:val="28"/>
        </w:rPr>
        <w:t xml:space="preserve"> работ</w:t>
      </w:r>
      <w:r w:rsidR="00AD7927">
        <w:rPr>
          <w:szCs w:val="28"/>
        </w:rPr>
        <w:t>ы</w:t>
      </w:r>
    </w:p>
    <w:p w14:paraId="194E8521" w14:textId="281FEDD3" w:rsidR="00EE63F5" w:rsidRPr="00987758" w:rsidRDefault="00351FCF">
      <w:pPr>
        <w:pStyle w:val="a7"/>
        <w:numPr>
          <w:ilvl w:val="0"/>
          <w:numId w:val="15"/>
        </w:numPr>
        <w:spacing w:line="360" w:lineRule="auto"/>
        <w:ind w:left="0" w:firstLine="709"/>
        <w:jc w:val="both"/>
        <w:rPr>
          <w:sz w:val="28"/>
          <w:szCs w:val="28"/>
        </w:rPr>
      </w:pPr>
      <w:r w:rsidRPr="00987758">
        <w:rPr>
          <w:sz w:val="28"/>
          <w:szCs w:val="28"/>
        </w:rPr>
        <w:t xml:space="preserve">Рассмотрите операционные дни Федерального казначейства, для анализа выбирается </w:t>
      </w:r>
      <w:r w:rsidR="00A4572D" w:rsidRPr="00987758">
        <w:rPr>
          <w:sz w:val="28"/>
          <w:szCs w:val="28"/>
        </w:rPr>
        <w:t xml:space="preserve">одна </w:t>
      </w:r>
      <w:r w:rsidRPr="00987758">
        <w:rPr>
          <w:sz w:val="28"/>
          <w:szCs w:val="28"/>
        </w:rPr>
        <w:t>неделя в течение года</w:t>
      </w:r>
      <w:r w:rsidR="00041672" w:rsidRPr="00987758">
        <w:rPr>
          <w:sz w:val="28"/>
          <w:szCs w:val="28"/>
        </w:rPr>
        <w:t xml:space="preserve">. </w:t>
      </w:r>
      <w:r w:rsidRPr="00987758">
        <w:rPr>
          <w:sz w:val="28"/>
          <w:szCs w:val="28"/>
        </w:rPr>
        <w:t>Проанализируйте инструменты размещения средств, используемые в этот период</w:t>
      </w:r>
      <w:r w:rsidR="00A4572D" w:rsidRPr="00987758">
        <w:rPr>
          <w:sz w:val="28"/>
          <w:szCs w:val="28"/>
        </w:rPr>
        <w:t>, д</w:t>
      </w:r>
      <w:r w:rsidRPr="00987758">
        <w:rPr>
          <w:sz w:val="28"/>
          <w:szCs w:val="28"/>
        </w:rPr>
        <w:t>айте характеристику способов размещения</w:t>
      </w:r>
      <w:r w:rsidR="00371A46" w:rsidRPr="00987758">
        <w:rPr>
          <w:sz w:val="28"/>
          <w:szCs w:val="28"/>
        </w:rPr>
        <w:t xml:space="preserve">. Рассмотрите параметры отбора заявок на предмет количества участников (принятые заявки участников/принявших участие в отборе), </w:t>
      </w:r>
      <w:r w:rsidRPr="00987758">
        <w:rPr>
          <w:sz w:val="28"/>
          <w:szCs w:val="28"/>
        </w:rPr>
        <w:t>оценит</w:t>
      </w:r>
      <w:r w:rsidR="00A4572D" w:rsidRPr="00987758">
        <w:rPr>
          <w:sz w:val="28"/>
          <w:szCs w:val="28"/>
        </w:rPr>
        <w:t>е</w:t>
      </w:r>
      <w:r w:rsidR="00371A46" w:rsidRPr="00987758">
        <w:rPr>
          <w:sz w:val="28"/>
          <w:szCs w:val="28"/>
        </w:rPr>
        <w:t xml:space="preserve"> условия (количество дней, процентные ставки), </w:t>
      </w:r>
      <w:r w:rsidRPr="00987758">
        <w:rPr>
          <w:sz w:val="28"/>
          <w:szCs w:val="28"/>
        </w:rPr>
        <w:t>доходность</w:t>
      </w:r>
      <w:r w:rsidR="00371A46" w:rsidRPr="00987758">
        <w:rPr>
          <w:sz w:val="28"/>
          <w:szCs w:val="28"/>
        </w:rPr>
        <w:t xml:space="preserve"> инструмента. </w:t>
      </w:r>
      <w:r w:rsidR="00A4572D" w:rsidRPr="00987758">
        <w:rPr>
          <w:sz w:val="28"/>
          <w:szCs w:val="28"/>
        </w:rPr>
        <w:t xml:space="preserve"> </w:t>
      </w:r>
      <w:r w:rsidR="00371A46" w:rsidRPr="00987758">
        <w:rPr>
          <w:sz w:val="28"/>
          <w:szCs w:val="28"/>
        </w:rPr>
        <w:t>Сравните проведенные операции с календарем планируемых размещений. У</w:t>
      </w:r>
      <w:r w:rsidRPr="00987758">
        <w:rPr>
          <w:sz w:val="28"/>
          <w:szCs w:val="28"/>
        </w:rPr>
        <w:t>кажите нормативн</w:t>
      </w:r>
      <w:r w:rsidR="00C22531">
        <w:rPr>
          <w:sz w:val="28"/>
          <w:szCs w:val="28"/>
        </w:rPr>
        <w:t xml:space="preserve">ые </w:t>
      </w:r>
      <w:r w:rsidRPr="00987758">
        <w:rPr>
          <w:sz w:val="28"/>
          <w:szCs w:val="28"/>
        </w:rPr>
        <w:t>правовые акты</w:t>
      </w:r>
      <w:r w:rsidR="00371A46" w:rsidRPr="00987758">
        <w:rPr>
          <w:sz w:val="28"/>
          <w:szCs w:val="28"/>
        </w:rPr>
        <w:t>, регламентирующие использование каждого инструмента</w:t>
      </w:r>
      <w:r w:rsidRPr="00987758">
        <w:rPr>
          <w:sz w:val="28"/>
          <w:szCs w:val="28"/>
        </w:rPr>
        <w:t xml:space="preserve">. </w:t>
      </w:r>
    </w:p>
    <w:p w14:paraId="4F09E794" w14:textId="35980958" w:rsidR="00AD3537" w:rsidRPr="00987758" w:rsidRDefault="00AD3537" w:rsidP="00AD3537">
      <w:pPr>
        <w:pStyle w:val="a7"/>
        <w:numPr>
          <w:ilvl w:val="0"/>
          <w:numId w:val="15"/>
        </w:numPr>
        <w:spacing w:line="360" w:lineRule="auto"/>
        <w:ind w:left="0" w:firstLine="710"/>
        <w:jc w:val="both"/>
        <w:rPr>
          <w:sz w:val="28"/>
          <w:szCs w:val="28"/>
        </w:rPr>
      </w:pPr>
      <w:r w:rsidRPr="00987758">
        <w:rPr>
          <w:sz w:val="28"/>
          <w:szCs w:val="28"/>
        </w:rPr>
        <w:t xml:space="preserve">На сайте ЕИС </w:t>
      </w:r>
      <w:r w:rsidR="00BB3D0C">
        <w:rPr>
          <w:sz w:val="28"/>
          <w:szCs w:val="28"/>
        </w:rPr>
        <w:t>(</w:t>
      </w:r>
      <w:proofErr w:type="spellStart"/>
      <w:r w:rsidR="00BB3D0C">
        <w:rPr>
          <w:sz w:val="28"/>
          <w:szCs w:val="28"/>
          <w:lang w:val="en-US"/>
        </w:rPr>
        <w:t>zakupki</w:t>
      </w:r>
      <w:proofErr w:type="spellEnd"/>
      <w:r w:rsidR="00BB3D0C" w:rsidRPr="00987758">
        <w:rPr>
          <w:sz w:val="28"/>
          <w:szCs w:val="28"/>
        </w:rPr>
        <w:t>.</w:t>
      </w:r>
      <w:r w:rsidR="00BB3D0C">
        <w:rPr>
          <w:sz w:val="28"/>
          <w:szCs w:val="28"/>
          <w:lang w:val="en-US"/>
        </w:rPr>
        <w:t>gov</w:t>
      </w:r>
      <w:r w:rsidR="00BB3D0C" w:rsidRPr="00987758">
        <w:rPr>
          <w:sz w:val="28"/>
          <w:szCs w:val="28"/>
        </w:rPr>
        <w:t>.</w:t>
      </w:r>
      <w:proofErr w:type="spellStart"/>
      <w:r w:rsidR="00BB3D0C">
        <w:rPr>
          <w:sz w:val="28"/>
          <w:szCs w:val="28"/>
          <w:lang w:val="en-US"/>
        </w:rPr>
        <w:t>ru</w:t>
      </w:r>
      <w:proofErr w:type="spellEnd"/>
      <w:r w:rsidR="00BB3D0C" w:rsidRPr="00987758">
        <w:rPr>
          <w:sz w:val="28"/>
          <w:szCs w:val="28"/>
        </w:rPr>
        <w:t>)</w:t>
      </w:r>
      <w:r w:rsidRPr="00987758">
        <w:rPr>
          <w:sz w:val="28"/>
          <w:szCs w:val="28"/>
        </w:rPr>
        <w:t xml:space="preserve"> </w:t>
      </w:r>
      <w:r w:rsidR="00BB3D0C">
        <w:rPr>
          <w:sz w:val="28"/>
          <w:szCs w:val="28"/>
        </w:rPr>
        <w:t xml:space="preserve">выберите </w:t>
      </w:r>
      <w:r w:rsidRPr="00987758">
        <w:rPr>
          <w:sz w:val="28"/>
          <w:szCs w:val="28"/>
        </w:rPr>
        <w:t>государственный контракт, заключенный казенным учреждением без</w:t>
      </w:r>
      <w:r w:rsidR="00BB3D0C">
        <w:rPr>
          <w:sz w:val="28"/>
          <w:szCs w:val="28"/>
        </w:rPr>
        <w:t xml:space="preserve"> условия</w:t>
      </w:r>
      <w:r w:rsidRPr="00987758">
        <w:rPr>
          <w:sz w:val="28"/>
          <w:szCs w:val="28"/>
        </w:rPr>
        <w:t xml:space="preserve"> авансирования. Представьте последовательность </w:t>
      </w:r>
      <w:r w:rsidR="00422323" w:rsidRPr="00987758">
        <w:rPr>
          <w:sz w:val="28"/>
          <w:szCs w:val="28"/>
        </w:rPr>
        <w:t xml:space="preserve">действий </w:t>
      </w:r>
      <w:r w:rsidRPr="00987758">
        <w:rPr>
          <w:sz w:val="28"/>
          <w:szCs w:val="28"/>
        </w:rPr>
        <w:t xml:space="preserve">казенного учреждения, соответствующие контрольные процедуры на различных этапах исполнения бюджета по расходам от момента размещения в ЕИС извещения о закупке до полного расчета по государственному контракту. </w:t>
      </w:r>
    </w:p>
    <w:p w14:paraId="46C11182" w14:textId="77777777" w:rsidR="002E54C5" w:rsidRPr="00AD3537" w:rsidRDefault="002E54C5" w:rsidP="00AD3537">
      <w:pPr>
        <w:spacing w:line="360" w:lineRule="auto"/>
        <w:jc w:val="both"/>
        <w:rPr>
          <w:sz w:val="28"/>
          <w:szCs w:val="28"/>
          <w:highlight w:val="yellow"/>
        </w:rPr>
      </w:pPr>
    </w:p>
    <w:p w14:paraId="383D9426" w14:textId="6BF38281" w:rsidR="004D089E" w:rsidRPr="00C3410F" w:rsidRDefault="004D089E" w:rsidP="00371A46">
      <w:pPr>
        <w:tabs>
          <w:tab w:val="left" w:pos="-180"/>
        </w:tabs>
        <w:suppressAutoHyphens/>
        <w:spacing w:line="360" w:lineRule="exact"/>
        <w:ind w:right="70" w:firstLine="720"/>
        <w:jc w:val="both"/>
        <w:rPr>
          <w:b/>
          <w:sz w:val="28"/>
          <w:szCs w:val="28"/>
        </w:rPr>
      </w:pPr>
      <w:bookmarkStart w:id="14" w:name="_Toc84922280"/>
      <w:r w:rsidRPr="00C3410F">
        <w:rPr>
          <w:b/>
          <w:sz w:val="28"/>
          <w:szCs w:val="28"/>
        </w:rPr>
        <w:t>Критерии балльной оценки различных форм текущего контроля успеваемости</w:t>
      </w:r>
    </w:p>
    <w:p w14:paraId="2D694827" w14:textId="77777777"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4A2BF0D8" w14:textId="77777777" w:rsidR="00A226D1" w:rsidRPr="00A06D26" w:rsidRDefault="00A226D1" w:rsidP="00A06D26"/>
    <w:tbl>
      <w:tblPr>
        <w:tblStyle w:val="41"/>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891"/>
        <w:gridCol w:w="1559"/>
        <w:gridCol w:w="1559"/>
        <w:gridCol w:w="1276"/>
      </w:tblGrid>
      <w:tr w:rsidR="00A06D26" w:rsidRPr="00A06D26" w14:paraId="5556F627" w14:textId="77777777" w:rsidTr="00422323">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385" w:type="pct"/>
            <w:vMerge w:val="restart"/>
            <w:shd w:val="clear" w:color="auto" w:fill="auto"/>
            <w:hideMark/>
          </w:tcPr>
          <w:p w14:paraId="1E9E211D" w14:textId="77777777" w:rsidR="00A06D26" w:rsidRPr="00A06D26" w:rsidRDefault="00A06D26" w:rsidP="00AD3537">
            <w:pPr>
              <w:rPr>
                <w:color w:val="000000" w:themeColor="text1"/>
              </w:rPr>
            </w:pPr>
            <w:r w:rsidRPr="00A06D26">
              <w:rPr>
                <w:color w:val="000000" w:themeColor="text1"/>
              </w:rPr>
              <w:t>№ п/п</w:t>
            </w:r>
          </w:p>
        </w:tc>
        <w:tc>
          <w:tcPr>
            <w:tcW w:w="2431" w:type="pct"/>
            <w:vMerge w:val="restart"/>
            <w:shd w:val="clear" w:color="auto" w:fill="auto"/>
            <w:hideMark/>
          </w:tcPr>
          <w:p w14:paraId="336910F4" w14:textId="77777777" w:rsidR="00A06D26" w:rsidRPr="00A06D26" w:rsidRDefault="00A06D26" w:rsidP="00AD3537">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Вид отчетности</w:t>
            </w:r>
          </w:p>
        </w:tc>
        <w:tc>
          <w:tcPr>
            <w:tcW w:w="1550" w:type="pct"/>
            <w:gridSpan w:val="2"/>
            <w:shd w:val="clear" w:color="auto" w:fill="auto"/>
            <w:hideMark/>
          </w:tcPr>
          <w:p w14:paraId="60BC3C0D" w14:textId="77777777" w:rsidR="00A06D26" w:rsidRPr="00A06D26" w:rsidRDefault="00A06D26" w:rsidP="00422323">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Баллы</w:t>
            </w:r>
          </w:p>
        </w:tc>
        <w:tc>
          <w:tcPr>
            <w:tcW w:w="634" w:type="pct"/>
            <w:vMerge w:val="restart"/>
            <w:shd w:val="clear" w:color="auto" w:fill="auto"/>
            <w:hideMark/>
          </w:tcPr>
          <w:p w14:paraId="3058AFA4" w14:textId="77777777" w:rsidR="00A06D26" w:rsidRPr="00A06D26" w:rsidRDefault="00A06D26" w:rsidP="00422323">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Семестр</w:t>
            </w:r>
          </w:p>
        </w:tc>
      </w:tr>
      <w:tr w:rsidR="00422323" w:rsidRPr="00A06D26" w14:paraId="3D6B976D" w14:textId="77777777" w:rsidTr="00422323">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hideMark/>
          </w:tcPr>
          <w:p w14:paraId="042E0C44" w14:textId="77777777" w:rsidR="00A06D26" w:rsidRPr="00A06D26" w:rsidRDefault="00A06D26" w:rsidP="00A06D26">
            <w:pPr>
              <w:rPr>
                <w:color w:val="000000" w:themeColor="text1"/>
              </w:rPr>
            </w:pPr>
          </w:p>
        </w:tc>
        <w:tc>
          <w:tcPr>
            <w:tcW w:w="2431" w:type="pct"/>
            <w:vMerge/>
            <w:shd w:val="clear" w:color="auto" w:fill="auto"/>
            <w:hideMark/>
          </w:tcPr>
          <w:p w14:paraId="759934DD" w14:textId="77777777" w:rsidR="00A06D26" w:rsidRPr="00A06D26" w:rsidRDefault="00A06D26" w:rsidP="00A06D26">
            <w:pPr>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775" w:type="pct"/>
            <w:shd w:val="clear" w:color="auto" w:fill="auto"/>
            <w:hideMark/>
          </w:tcPr>
          <w:p w14:paraId="605098D5" w14:textId="4363A35D"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1 половина</w:t>
            </w:r>
          </w:p>
          <w:p w14:paraId="118DE9EA" w14:textId="3BC71A81"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семестра</w:t>
            </w:r>
          </w:p>
        </w:tc>
        <w:tc>
          <w:tcPr>
            <w:tcW w:w="775" w:type="pct"/>
            <w:shd w:val="clear" w:color="auto" w:fill="auto"/>
            <w:hideMark/>
          </w:tcPr>
          <w:p w14:paraId="2B322FAF" w14:textId="34FF5B70"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2 половина</w:t>
            </w:r>
          </w:p>
          <w:p w14:paraId="0C537194" w14:textId="0F0418A5"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семестра</w:t>
            </w:r>
          </w:p>
        </w:tc>
        <w:tc>
          <w:tcPr>
            <w:tcW w:w="634" w:type="pct"/>
            <w:vMerge/>
            <w:shd w:val="clear" w:color="auto" w:fill="auto"/>
            <w:hideMark/>
          </w:tcPr>
          <w:p w14:paraId="7838FDC0" w14:textId="77777777"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r>
      <w:tr w:rsidR="00A06D26" w:rsidRPr="00A06D26" w14:paraId="4F33F07B" w14:textId="77777777" w:rsidTr="00422323">
        <w:trPr>
          <w:trHeight w:val="366"/>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639D00FE" w14:textId="77777777" w:rsidR="00A06D26" w:rsidRPr="00A06D26" w:rsidRDefault="00A06D26" w:rsidP="00A06D26">
            <w:pPr>
              <w:rPr>
                <w:color w:val="000000" w:themeColor="text1"/>
              </w:rPr>
            </w:pPr>
            <w:r w:rsidRPr="00A06D26">
              <w:rPr>
                <w:color w:val="000000" w:themeColor="text1"/>
              </w:rPr>
              <w:t>1.</w:t>
            </w:r>
          </w:p>
        </w:tc>
        <w:tc>
          <w:tcPr>
            <w:tcW w:w="2431" w:type="pct"/>
            <w:shd w:val="clear" w:color="auto" w:fill="auto"/>
            <w:hideMark/>
          </w:tcPr>
          <w:p w14:paraId="193C0CA8" w14:textId="7AD31D2C" w:rsidR="00A06D26" w:rsidRPr="00A06D26" w:rsidRDefault="00A06D26" w:rsidP="00A06D26">
            <w:pP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Работа в семестре - всего:</w:t>
            </w:r>
            <w:r w:rsidRPr="00A06D26">
              <w:rPr>
                <w:color w:val="000000" w:themeColor="text1"/>
              </w:rPr>
              <w:br/>
              <w:t>в том числе</w:t>
            </w:r>
          </w:p>
        </w:tc>
        <w:tc>
          <w:tcPr>
            <w:tcW w:w="775" w:type="pct"/>
            <w:shd w:val="clear" w:color="auto" w:fill="auto"/>
            <w:hideMark/>
          </w:tcPr>
          <w:p w14:paraId="2FBE5097"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20</w:t>
            </w:r>
          </w:p>
        </w:tc>
        <w:tc>
          <w:tcPr>
            <w:tcW w:w="775" w:type="pct"/>
            <w:shd w:val="clear" w:color="auto" w:fill="auto"/>
            <w:hideMark/>
          </w:tcPr>
          <w:p w14:paraId="3326763D"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20</w:t>
            </w:r>
          </w:p>
        </w:tc>
        <w:tc>
          <w:tcPr>
            <w:tcW w:w="634" w:type="pct"/>
            <w:shd w:val="clear" w:color="auto" w:fill="auto"/>
            <w:hideMark/>
          </w:tcPr>
          <w:p w14:paraId="6592E3A4"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40</w:t>
            </w:r>
          </w:p>
        </w:tc>
      </w:tr>
      <w:tr w:rsidR="00422323" w:rsidRPr="00A06D26" w14:paraId="691F1F8F" w14:textId="77777777" w:rsidTr="00422323">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169D79B9" w14:textId="77777777" w:rsidR="00A06D26" w:rsidRPr="00A06D26" w:rsidRDefault="00A06D26" w:rsidP="00A06D26">
            <w:pPr>
              <w:rPr>
                <w:color w:val="000000" w:themeColor="text1"/>
              </w:rPr>
            </w:pPr>
            <w:r w:rsidRPr="00A06D26">
              <w:rPr>
                <w:color w:val="000000" w:themeColor="text1"/>
              </w:rPr>
              <w:t>1.1</w:t>
            </w:r>
          </w:p>
        </w:tc>
        <w:tc>
          <w:tcPr>
            <w:tcW w:w="2431" w:type="pct"/>
            <w:shd w:val="clear" w:color="auto" w:fill="auto"/>
            <w:hideMark/>
          </w:tcPr>
          <w:p w14:paraId="32537C49" w14:textId="3074CB4B" w:rsidR="00A06D26" w:rsidRPr="00A06D26" w:rsidRDefault="00A06D26" w:rsidP="00A06D26">
            <w:pP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Измеримые виды контроля в ходе учебного занятия (тестирование, решение практико-ориентированных задач)</w:t>
            </w:r>
          </w:p>
        </w:tc>
        <w:tc>
          <w:tcPr>
            <w:tcW w:w="775" w:type="pct"/>
            <w:shd w:val="clear" w:color="auto" w:fill="auto"/>
            <w:hideMark/>
          </w:tcPr>
          <w:p w14:paraId="47D3BA56" w14:textId="39AE5A05"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15</w:t>
            </w:r>
            <w:r w:rsidRPr="00A06D26">
              <w:rPr>
                <w:color w:val="000000" w:themeColor="text1"/>
              </w:rPr>
              <w:br/>
            </w:r>
            <w:r w:rsidRPr="00A06D26">
              <w:rPr>
                <w:color w:val="000000" w:themeColor="text1"/>
              </w:rPr>
              <w:br/>
            </w:r>
          </w:p>
        </w:tc>
        <w:tc>
          <w:tcPr>
            <w:tcW w:w="775" w:type="pct"/>
            <w:shd w:val="clear" w:color="auto" w:fill="auto"/>
            <w:hideMark/>
          </w:tcPr>
          <w:p w14:paraId="20A04977" w14:textId="2FBB2605"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10</w:t>
            </w:r>
            <w:r w:rsidRPr="00A06D26">
              <w:rPr>
                <w:color w:val="000000" w:themeColor="text1"/>
              </w:rPr>
              <w:br/>
            </w:r>
            <w:r w:rsidRPr="00A06D26">
              <w:rPr>
                <w:color w:val="000000" w:themeColor="text1"/>
              </w:rPr>
              <w:br/>
            </w:r>
          </w:p>
        </w:tc>
        <w:tc>
          <w:tcPr>
            <w:tcW w:w="634" w:type="pct"/>
            <w:shd w:val="clear" w:color="auto" w:fill="auto"/>
            <w:hideMark/>
          </w:tcPr>
          <w:p w14:paraId="402F1400" w14:textId="351FDA1B"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25</w:t>
            </w:r>
          </w:p>
        </w:tc>
      </w:tr>
      <w:tr w:rsidR="00A06D26" w:rsidRPr="00A06D26" w14:paraId="1BABE5CC" w14:textId="77777777" w:rsidTr="00422323">
        <w:trPr>
          <w:trHeight w:val="22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6A0AAFCD" w14:textId="77777777" w:rsidR="00A06D26" w:rsidRPr="00A06D26" w:rsidRDefault="00A06D26" w:rsidP="00A06D26">
            <w:pPr>
              <w:rPr>
                <w:color w:val="000000" w:themeColor="text1"/>
              </w:rPr>
            </w:pPr>
            <w:r w:rsidRPr="00A06D26">
              <w:rPr>
                <w:color w:val="000000" w:themeColor="text1"/>
              </w:rPr>
              <w:t>1.2</w:t>
            </w:r>
          </w:p>
        </w:tc>
        <w:tc>
          <w:tcPr>
            <w:tcW w:w="2431" w:type="pct"/>
            <w:shd w:val="clear" w:color="auto" w:fill="auto"/>
            <w:hideMark/>
          </w:tcPr>
          <w:p w14:paraId="3707392B" w14:textId="1E4770F6" w:rsidR="00A06D26" w:rsidRPr="00A06D26" w:rsidRDefault="00A06D26" w:rsidP="00A06D26">
            <w:pP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Контрольная работа</w:t>
            </w:r>
          </w:p>
        </w:tc>
        <w:tc>
          <w:tcPr>
            <w:tcW w:w="775" w:type="pct"/>
            <w:shd w:val="clear" w:color="auto" w:fill="auto"/>
            <w:hideMark/>
          </w:tcPr>
          <w:p w14:paraId="2B28FD77" w14:textId="40CF55F0"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w:t>
            </w:r>
          </w:p>
        </w:tc>
        <w:tc>
          <w:tcPr>
            <w:tcW w:w="775" w:type="pct"/>
            <w:shd w:val="clear" w:color="auto" w:fill="auto"/>
            <w:hideMark/>
          </w:tcPr>
          <w:p w14:paraId="5E9085B6" w14:textId="218685FF"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5</w:t>
            </w:r>
          </w:p>
        </w:tc>
        <w:tc>
          <w:tcPr>
            <w:tcW w:w="634" w:type="pct"/>
            <w:shd w:val="clear" w:color="auto" w:fill="auto"/>
            <w:hideMark/>
          </w:tcPr>
          <w:p w14:paraId="69667BE5" w14:textId="54D8F046"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5</w:t>
            </w:r>
          </w:p>
        </w:tc>
      </w:tr>
      <w:tr w:rsidR="00422323" w:rsidRPr="00A06D26" w14:paraId="22A3AB5B" w14:textId="77777777" w:rsidTr="00422323">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2C9B8247" w14:textId="77777777" w:rsidR="00A06D26" w:rsidRPr="00A06D26" w:rsidRDefault="00A06D26" w:rsidP="00A06D26">
            <w:pPr>
              <w:rPr>
                <w:color w:val="000000" w:themeColor="text1"/>
              </w:rPr>
            </w:pPr>
            <w:r w:rsidRPr="00A06D26">
              <w:rPr>
                <w:color w:val="000000" w:themeColor="text1"/>
              </w:rPr>
              <w:t>1.3</w:t>
            </w:r>
          </w:p>
        </w:tc>
        <w:tc>
          <w:tcPr>
            <w:tcW w:w="2431" w:type="pct"/>
            <w:shd w:val="clear" w:color="auto" w:fill="auto"/>
            <w:hideMark/>
          </w:tcPr>
          <w:p w14:paraId="64E195FD" w14:textId="0D0BC436" w:rsidR="00A06D26" w:rsidRPr="00A06D26" w:rsidRDefault="00A06D26" w:rsidP="00A06D26">
            <w:pP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 xml:space="preserve">Интерактивные формы проведения занятий (опрос, обсуждение результатов </w:t>
            </w:r>
            <w:r>
              <w:rPr>
                <w:color w:val="000000" w:themeColor="text1"/>
              </w:rPr>
              <w:t>домашних заданий</w:t>
            </w:r>
            <w:r w:rsidRPr="00A06D26">
              <w:rPr>
                <w:color w:val="000000" w:themeColor="text1"/>
              </w:rPr>
              <w:t xml:space="preserve">, </w:t>
            </w:r>
            <w:r>
              <w:rPr>
                <w:color w:val="000000" w:themeColor="text1"/>
              </w:rPr>
              <w:t>научная дискуссия</w:t>
            </w:r>
            <w:r w:rsidRPr="00A06D26">
              <w:rPr>
                <w:color w:val="000000" w:themeColor="text1"/>
              </w:rPr>
              <w:t>)</w:t>
            </w:r>
          </w:p>
        </w:tc>
        <w:tc>
          <w:tcPr>
            <w:tcW w:w="775" w:type="pct"/>
            <w:shd w:val="clear" w:color="auto" w:fill="auto"/>
            <w:hideMark/>
          </w:tcPr>
          <w:p w14:paraId="3D43ED97" w14:textId="0FE1D5B4"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4</w:t>
            </w:r>
          </w:p>
        </w:tc>
        <w:tc>
          <w:tcPr>
            <w:tcW w:w="775" w:type="pct"/>
            <w:shd w:val="clear" w:color="auto" w:fill="auto"/>
            <w:hideMark/>
          </w:tcPr>
          <w:p w14:paraId="71FE9C29" w14:textId="74DF6410"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4</w:t>
            </w:r>
          </w:p>
        </w:tc>
        <w:tc>
          <w:tcPr>
            <w:tcW w:w="634" w:type="pct"/>
            <w:shd w:val="clear" w:color="auto" w:fill="auto"/>
            <w:hideMark/>
          </w:tcPr>
          <w:p w14:paraId="4FB9B6B9" w14:textId="5EF6A819"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8</w:t>
            </w:r>
          </w:p>
        </w:tc>
      </w:tr>
      <w:tr w:rsidR="00A06D26" w:rsidRPr="00A06D26" w14:paraId="004EC0C7" w14:textId="77777777" w:rsidTr="00422323">
        <w:trPr>
          <w:trHeight w:val="30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7BF174DB" w14:textId="77777777" w:rsidR="00A06D26" w:rsidRPr="00A06D26" w:rsidRDefault="00A06D26" w:rsidP="00A06D26">
            <w:pPr>
              <w:rPr>
                <w:color w:val="000000" w:themeColor="text1"/>
              </w:rPr>
            </w:pPr>
            <w:r w:rsidRPr="00A06D26">
              <w:rPr>
                <w:color w:val="000000" w:themeColor="text1"/>
              </w:rPr>
              <w:t>1.4</w:t>
            </w:r>
          </w:p>
        </w:tc>
        <w:tc>
          <w:tcPr>
            <w:tcW w:w="2431" w:type="pct"/>
            <w:shd w:val="clear" w:color="auto" w:fill="auto"/>
            <w:hideMark/>
          </w:tcPr>
          <w:p w14:paraId="791CFB9A" w14:textId="77777777" w:rsidR="00A06D26" w:rsidRPr="00A06D26" w:rsidRDefault="00A06D26" w:rsidP="00A06D26">
            <w:pP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Посещение занятий по дисциплине</w:t>
            </w:r>
          </w:p>
        </w:tc>
        <w:tc>
          <w:tcPr>
            <w:tcW w:w="775" w:type="pct"/>
            <w:shd w:val="clear" w:color="auto" w:fill="auto"/>
            <w:hideMark/>
          </w:tcPr>
          <w:p w14:paraId="67ED417F"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1</w:t>
            </w:r>
          </w:p>
        </w:tc>
        <w:tc>
          <w:tcPr>
            <w:tcW w:w="775" w:type="pct"/>
            <w:shd w:val="clear" w:color="auto" w:fill="auto"/>
            <w:hideMark/>
          </w:tcPr>
          <w:p w14:paraId="13F69D66"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1</w:t>
            </w:r>
          </w:p>
        </w:tc>
        <w:tc>
          <w:tcPr>
            <w:tcW w:w="634" w:type="pct"/>
            <w:shd w:val="clear" w:color="auto" w:fill="auto"/>
            <w:hideMark/>
          </w:tcPr>
          <w:p w14:paraId="770119FC"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2</w:t>
            </w:r>
          </w:p>
        </w:tc>
      </w:tr>
      <w:tr w:rsidR="00422323" w:rsidRPr="00A06D26" w14:paraId="47146B68" w14:textId="77777777" w:rsidTr="00422323">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684638E1" w14:textId="77777777" w:rsidR="00A06D26" w:rsidRPr="00A06D26" w:rsidRDefault="00A06D26" w:rsidP="00A06D26">
            <w:pPr>
              <w:rPr>
                <w:color w:val="000000" w:themeColor="text1"/>
              </w:rPr>
            </w:pPr>
            <w:r w:rsidRPr="00A06D26">
              <w:rPr>
                <w:color w:val="000000" w:themeColor="text1"/>
              </w:rPr>
              <w:t>2.</w:t>
            </w:r>
          </w:p>
        </w:tc>
        <w:tc>
          <w:tcPr>
            <w:tcW w:w="2431" w:type="pct"/>
            <w:shd w:val="clear" w:color="auto" w:fill="auto"/>
            <w:hideMark/>
          </w:tcPr>
          <w:p w14:paraId="6900FE7B" w14:textId="10AC98A0" w:rsidR="00A06D26" w:rsidRPr="00A06D26" w:rsidRDefault="00A06D26" w:rsidP="00A06D26">
            <w:pP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Экзамен </w:t>
            </w:r>
          </w:p>
        </w:tc>
        <w:tc>
          <w:tcPr>
            <w:tcW w:w="775" w:type="pct"/>
            <w:shd w:val="clear" w:color="auto" w:fill="auto"/>
            <w:hideMark/>
          </w:tcPr>
          <w:p w14:paraId="662FAEBD" w14:textId="77777777"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w:t>
            </w:r>
          </w:p>
        </w:tc>
        <w:tc>
          <w:tcPr>
            <w:tcW w:w="775" w:type="pct"/>
            <w:shd w:val="clear" w:color="auto" w:fill="auto"/>
            <w:hideMark/>
          </w:tcPr>
          <w:p w14:paraId="4E4F84BE" w14:textId="77777777"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w:t>
            </w:r>
          </w:p>
        </w:tc>
        <w:tc>
          <w:tcPr>
            <w:tcW w:w="634" w:type="pct"/>
            <w:shd w:val="clear" w:color="auto" w:fill="auto"/>
            <w:hideMark/>
          </w:tcPr>
          <w:p w14:paraId="5BA43F12" w14:textId="77777777"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60</w:t>
            </w:r>
          </w:p>
        </w:tc>
      </w:tr>
      <w:tr w:rsidR="00A06D26" w:rsidRPr="00A06D26" w14:paraId="6569F088" w14:textId="77777777" w:rsidTr="00422323">
        <w:trPr>
          <w:trHeight w:val="20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756954C3" w14:textId="77777777" w:rsidR="00A06D26" w:rsidRPr="00A06D26" w:rsidRDefault="00A06D26" w:rsidP="00A06D26">
            <w:pPr>
              <w:rPr>
                <w:color w:val="000000" w:themeColor="text1"/>
              </w:rPr>
            </w:pPr>
          </w:p>
        </w:tc>
        <w:tc>
          <w:tcPr>
            <w:tcW w:w="2431" w:type="pct"/>
            <w:shd w:val="clear" w:color="auto" w:fill="auto"/>
            <w:hideMark/>
          </w:tcPr>
          <w:p w14:paraId="64E5B0D4" w14:textId="77777777" w:rsidR="00A06D26" w:rsidRPr="00A06D26" w:rsidRDefault="00A06D26" w:rsidP="00A06D26">
            <w:pP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 Итого</w:t>
            </w:r>
          </w:p>
        </w:tc>
        <w:tc>
          <w:tcPr>
            <w:tcW w:w="775" w:type="pct"/>
            <w:shd w:val="clear" w:color="auto" w:fill="auto"/>
            <w:hideMark/>
          </w:tcPr>
          <w:p w14:paraId="5ABD95BF"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w:t>
            </w:r>
          </w:p>
        </w:tc>
        <w:tc>
          <w:tcPr>
            <w:tcW w:w="775" w:type="pct"/>
            <w:shd w:val="clear" w:color="auto" w:fill="auto"/>
            <w:hideMark/>
          </w:tcPr>
          <w:p w14:paraId="3626AD55"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w:t>
            </w:r>
          </w:p>
        </w:tc>
        <w:tc>
          <w:tcPr>
            <w:tcW w:w="634" w:type="pct"/>
            <w:shd w:val="clear" w:color="auto" w:fill="auto"/>
            <w:hideMark/>
          </w:tcPr>
          <w:p w14:paraId="04D473C5"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100</w:t>
            </w:r>
          </w:p>
        </w:tc>
      </w:tr>
    </w:tbl>
    <w:p w14:paraId="3B01CB8C" w14:textId="0F765873" w:rsidR="00A06D26" w:rsidRPr="004D089E" w:rsidRDefault="00A06D26" w:rsidP="004D089E">
      <w:pPr>
        <w:sectPr w:rsidR="00A06D26" w:rsidRPr="004D089E" w:rsidSect="009812FD">
          <w:headerReference w:type="default" r:id="rId11"/>
          <w:footerReference w:type="default" r:id="rId12"/>
          <w:footerReference w:type="first" r:id="rId13"/>
          <w:pgSz w:w="11906" w:h="16838"/>
          <w:pgMar w:top="1134" w:right="567" w:bottom="1134" w:left="1134" w:header="709" w:footer="709" w:gutter="0"/>
          <w:pgNumType w:start="1"/>
          <w:cols w:space="708"/>
          <w:docGrid w:linePitch="360"/>
        </w:sectPr>
      </w:pPr>
    </w:p>
    <w:p w14:paraId="4EEA895C" w14:textId="09E9D297"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bookmarkEnd w:id="14"/>
      <w:r w:rsidR="00AC2D9B">
        <w:rPr>
          <w:rFonts w:ascii="Times New Roman" w:hAnsi="Times New Roman" w:cs="Times New Roman"/>
          <w:b/>
          <w:color w:val="auto"/>
          <w:sz w:val="28"/>
          <w:szCs w:val="28"/>
        </w:rPr>
        <w:t>е</w:t>
      </w:r>
    </w:p>
    <w:p w14:paraId="16A45D8D" w14:textId="77777777" w:rsidR="004D089E" w:rsidRDefault="004D089E" w:rsidP="004D089E">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AA59682" w14:textId="77777777" w:rsidR="004D089E" w:rsidRDefault="004D089E" w:rsidP="004D089E">
      <w:pPr>
        <w:spacing w:line="360" w:lineRule="exact"/>
        <w:ind w:firstLine="709"/>
        <w:jc w:val="both"/>
        <w:rPr>
          <w:b/>
          <w:sz w:val="28"/>
          <w:szCs w:val="28"/>
        </w:rPr>
      </w:pPr>
    </w:p>
    <w:p w14:paraId="7D8BBA1C" w14:textId="77777777" w:rsidR="004D089E" w:rsidRP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46FCFE9" w14:textId="77777777" w:rsidR="00A55020" w:rsidRPr="00A55020" w:rsidRDefault="00A55020" w:rsidP="00A55020"/>
    <w:p w14:paraId="008814B6" w14:textId="4DCFFFFD" w:rsidR="003127E5" w:rsidRPr="00007F07" w:rsidRDefault="003127E5" w:rsidP="00E200A7">
      <w:pPr>
        <w:ind w:firstLine="709"/>
        <w:jc w:val="right"/>
        <w:rPr>
          <w:sz w:val="28"/>
          <w:szCs w:val="28"/>
        </w:rPr>
      </w:pPr>
      <w:r w:rsidRPr="00007F07">
        <w:rPr>
          <w:sz w:val="28"/>
          <w:szCs w:val="28"/>
        </w:rPr>
        <w:t xml:space="preserve">Таблица </w:t>
      </w:r>
      <w:r w:rsidR="00AC2D9B">
        <w:rPr>
          <w:sz w:val="28"/>
          <w:szCs w:val="28"/>
        </w:rPr>
        <w:t>6</w:t>
      </w:r>
    </w:p>
    <w:tbl>
      <w:tblPr>
        <w:tblStyle w:val="a9"/>
        <w:tblW w:w="0" w:type="auto"/>
        <w:tblLook w:val="04A0" w:firstRow="1" w:lastRow="0" w:firstColumn="1" w:lastColumn="0" w:noHBand="0" w:noVBand="1"/>
      </w:tblPr>
      <w:tblGrid>
        <w:gridCol w:w="2840"/>
        <w:gridCol w:w="3109"/>
        <w:gridCol w:w="4111"/>
        <w:gridCol w:w="4500"/>
      </w:tblGrid>
      <w:tr w:rsidR="003C4415" w:rsidRPr="00D25D6B" w14:paraId="10099AD9" w14:textId="77777777" w:rsidTr="00422323">
        <w:tc>
          <w:tcPr>
            <w:tcW w:w="2840" w:type="dxa"/>
          </w:tcPr>
          <w:p w14:paraId="7F8F2F5A" w14:textId="77777777" w:rsidR="004D089E" w:rsidRPr="004D089E" w:rsidRDefault="004D089E" w:rsidP="004D089E">
            <w:pPr>
              <w:jc w:val="center"/>
            </w:pPr>
            <w:r w:rsidRPr="004D089E">
              <w:rPr>
                <w:b/>
                <w:bCs/>
              </w:rPr>
              <w:t>Наименование компетенции</w:t>
            </w:r>
          </w:p>
        </w:tc>
        <w:tc>
          <w:tcPr>
            <w:tcW w:w="3109" w:type="dxa"/>
          </w:tcPr>
          <w:p w14:paraId="33189A77" w14:textId="77777777" w:rsidR="004D089E" w:rsidRPr="004D089E" w:rsidRDefault="004D089E" w:rsidP="004D089E">
            <w:pPr>
              <w:jc w:val="center"/>
            </w:pPr>
            <w:r w:rsidRPr="004D089E">
              <w:rPr>
                <w:b/>
                <w:bCs/>
              </w:rPr>
              <w:t>Наименование индикаторов</w:t>
            </w:r>
            <w:r w:rsidRPr="004D089E">
              <w:rPr>
                <w:b/>
                <w:bCs/>
              </w:rPr>
              <w:br/>
              <w:t xml:space="preserve">достижения </w:t>
            </w:r>
            <w:r w:rsidRPr="004D089E">
              <w:rPr>
                <w:b/>
                <w:bCs/>
              </w:rPr>
              <w:br/>
              <w:t>компетенции</w:t>
            </w:r>
          </w:p>
        </w:tc>
        <w:tc>
          <w:tcPr>
            <w:tcW w:w="4111" w:type="dxa"/>
          </w:tcPr>
          <w:p w14:paraId="51EA9588" w14:textId="77777777" w:rsidR="004D089E" w:rsidRPr="00757E37" w:rsidRDefault="004D089E" w:rsidP="004D089E">
            <w:pPr>
              <w:jc w:val="center"/>
            </w:pPr>
            <w:r w:rsidRPr="00757E37">
              <w:rPr>
                <w:b/>
                <w:bCs/>
              </w:rPr>
              <w:t>Результаты обучения (умения и знания), соотнесенные с индикаторами достижения компетенции</w:t>
            </w:r>
          </w:p>
        </w:tc>
        <w:tc>
          <w:tcPr>
            <w:tcW w:w="4500" w:type="dxa"/>
          </w:tcPr>
          <w:p w14:paraId="2F775521" w14:textId="77777777" w:rsidR="004D089E" w:rsidRPr="00987758" w:rsidRDefault="004D089E" w:rsidP="004D089E">
            <w:pPr>
              <w:jc w:val="center"/>
              <w:rPr>
                <w:rFonts w:eastAsia="Calibri"/>
              </w:rPr>
            </w:pPr>
            <w:r w:rsidRPr="00987758">
              <w:rPr>
                <w:rFonts w:eastAsia="Calibri"/>
              </w:rPr>
              <w:t>Типовые</w:t>
            </w:r>
            <w:r w:rsidRPr="00987758">
              <w:rPr>
                <w:rFonts w:eastAsia="Calibri"/>
              </w:rPr>
              <w:br/>
              <w:t>контрольные</w:t>
            </w:r>
            <w:r w:rsidRPr="00987758">
              <w:rPr>
                <w:rFonts w:eastAsia="Calibri"/>
              </w:rPr>
              <w:br/>
              <w:t>задания</w:t>
            </w:r>
          </w:p>
        </w:tc>
      </w:tr>
      <w:tr w:rsidR="00422323" w:rsidRPr="00D25D6B" w14:paraId="463B8359" w14:textId="77777777" w:rsidTr="00422323">
        <w:trPr>
          <w:trHeight w:val="501"/>
        </w:trPr>
        <w:tc>
          <w:tcPr>
            <w:tcW w:w="2840" w:type="dxa"/>
            <w:vMerge w:val="restart"/>
          </w:tcPr>
          <w:p w14:paraId="2D761CAA" w14:textId="77777777" w:rsidR="00422323" w:rsidRDefault="00422323" w:rsidP="00351E13">
            <w:pPr>
              <w:jc w:val="center"/>
            </w:pPr>
            <w:r>
              <w:t>ПКП-1</w:t>
            </w:r>
          </w:p>
          <w:p w14:paraId="273675EF" w14:textId="77777777" w:rsidR="00422323" w:rsidRPr="00D25D6B" w:rsidRDefault="00422323" w:rsidP="00351E13">
            <w:pPr>
              <w:jc w:val="both"/>
              <w:rPr>
                <w:sz w:val="22"/>
                <w:szCs w:val="22"/>
              </w:rPr>
            </w:pPr>
            <w:r w:rsidRPr="006B4F16">
              <w:t>Способность собирать и обобщать данные, необходимые для характеристики основных направлений бюджетно-налоговой и долговой политики</w:t>
            </w:r>
          </w:p>
        </w:tc>
        <w:tc>
          <w:tcPr>
            <w:tcW w:w="3109" w:type="dxa"/>
          </w:tcPr>
          <w:p w14:paraId="6F5712EF" w14:textId="77777777" w:rsidR="00422323" w:rsidRPr="0080034F" w:rsidRDefault="00422323" w:rsidP="00351E13">
            <w:pPr>
              <w:jc w:val="both"/>
              <w:rPr>
                <w:highlight w:val="yellow"/>
              </w:rPr>
            </w:pPr>
            <w:r w:rsidRPr="006B4F16">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tc>
        <w:tc>
          <w:tcPr>
            <w:tcW w:w="4111" w:type="dxa"/>
          </w:tcPr>
          <w:p w14:paraId="7A7E551B" w14:textId="77777777" w:rsidR="00422323" w:rsidRPr="00757E37" w:rsidRDefault="00422323" w:rsidP="00351E13">
            <w:pPr>
              <w:tabs>
                <w:tab w:val="left" w:pos="540"/>
              </w:tabs>
              <w:contextualSpacing/>
              <w:jc w:val="both"/>
            </w:pPr>
            <w:r w:rsidRPr="00757E37">
              <w:t xml:space="preserve">Знать: </w:t>
            </w:r>
          </w:p>
          <w:p w14:paraId="5B93D76E" w14:textId="30B091D4" w:rsidR="00422323" w:rsidRPr="00757E37" w:rsidRDefault="00422323" w:rsidP="00351E13">
            <w:pPr>
              <w:tabs>
                <w:tab w:val="left" w:pos="540"/>
              </w:tabs>
              <w:contextualSpacing/>
              <w:jc w:val="both"/>
            </w:pPr>
            <w:r w:rsidRPr="00757E37">
              <w:t>Источники информации, методы анализа и систематизации данных об исполнении бюджетов бюджетной системы для анализа целей, задач и результатов реализации бюджетно-налоговой и долговой политики</w:t>
            </w:r>
          </w:p>
          <w:p w14:paraId="51BC8315" w14:textId="77777777" w:rsidR="00422323" w:rsidRPr="00757E37" w:rsidRDefault="00422323" w:rsidP="00351E13">
            <w:pPr>
              <w:tabs>
                <w:tab w:val="left" w:pos="540"/>
              </w:tabs>
              <w:contextualSpacing/>
              <w:jc w:val="both"/>
            </w:pPr>
            <w:r w:rsidRPr="00757E37">
              <w:t xml:space="preserve">Уметь: </w:t>
            </w:r>
          </w:p>
          <w:p w14:paraId="47FD9A97" w14:textId="5725DA57" w:rsidR="00422323" w:rsidRPr="00987758" w:rsidRDefault="00422323" w:rsidP="00351E13">
            <w:pPr>
              <w:jc w:val="both"/>
              <w:rPr>
                <w:i/>
              </w:rPr>
            </w:pPr>
            <w:r w:rsidRPr="00757E37">
              <w:t>осуществлять сбор, обработку и интерпретацию данных об исполнении бюджетов бюджетной системы для анализа целей, задач и результатов реализации бюджетно-налоговой и долговой политики</w:t>
            </w:r>
          </w:p>
        </w:tc>
        <w:tc>
          <w:tcPr>
            <w:tcW w:w="4500" w:type="dxa"/>
          </w:tcPr>
          <w:p w14:paraId="776FD967" w14:textId="0092812A" w:rsidR="00422323" w:rsidRPr="00987758" w:rsidRDefault="00422323" w:rsidP="001605D4">
            <w:pPr>
              <w:pStyle w:val="Default"/>
              <w:numPr>
                <w:ilvl w:val="0"/>
                <w:numId w:val="24"/>
              </w:numPr>
              <w:tabs>
                <w:tab w:val="left" w:pos="273"/>
              </w:tabs>
              <w:ind w:left="0" w:firstLine="0"/>
              <w:jc w:val="both"/>
              <w:rPr>
                <w:color w:val="auto"/>
              </w:rPr>
            </w:pPr>
            <w:r w:rsidRPr="00987758">
              <w:rPr>
                <w:color w:val="auto"/>
              </w:rPr>
              <w:t xml:space="preserve">Перечислите документы, являющиеся источниками бюджетных данных. </w:t>
            </w:r>
          </w:p>
          <w:p w14:paraId="13087349" w14:textId="379B62D7" w:rsidR="00422323" w:rsidRPr="00987758" w:rsidRDefault="00422323" w:rsidP="001605D4">
            <w:pPr>
              <w:pStyle w:val="Default"/>
              <w:numPr>
                <w:ilvl w:val="0"/>
                <w:numId w:val="24"/>
              </w:numPr>
              <w:tabs>
                <w:tab w:val="left" w:pos="273"/>
              </w:tabs>
              <w:ind w:left="0" w:firstLine="0"/>
              <w:jc w:val="both"/>
            </w:pPr>
            <w:r w:rsidRPr="001605D4">
              <w:rPr>
                <w:color w:val="auto"/>
              </w:rPr>
              <w:t>Составьте схему порядка проведения казначейских операций по учету поступлений в бюджетную систему, их распределению, зачислению доходов в бюджеты. Укажите участников, какие документы формируются, на каких счетах отразятся операции, укажите сроки проведения операций, информационные системы.</w:t>
            </w:r>
          </w:p>
        </w:tc>
      </w:tr>
      <w:tr w:rsidR="00422323" w:rsidRPr="00D25D6B" w14:paraId="4D161915" w14:textId="77777777" w:rsidTr="00422323">
        <w:trPr>
          <w:trHeight w:val="888"/>
        </w:trPr>
        <w:tc>
          <w:tcPr>
            <w:tcW w:w="2840" w:type="dxa"/>
            <w:vMerge/>
          </w:tcPr>
          <w:p w14:paraId="742AC046" w14:textId="77777777" w:rsidR="00422323" w:rsidRPr="00D25D6B" w:rsidRDefault="00422323" w:rsidP="00351E13">
            <w:pPr>
              <w:jc w:val="both"/>
              <w:rPr>
                <w:sz w:val="22"/>
                <w:szCs w:val="22"/>
              </w:rPr>
            </w:pPr>
          </w:p>
        </w:tc>
        <w:tc>
          <w:tcPr>
            <w:tcW w:w="3109" w:type="dxa"/>
          </w:tcPr>
          <w:p w14:paraId="271F408E" w14:textId="77777777" w:rsidR="00422323" w:rsidRPr="0080034F" w:rsidRDefault="00422323" w:rsidP="00351E13">
            <w:pPr>
              <w:jc w:val="both"/>
              <w:rPr>
                <w:highlight w:val="yellow"/>
              </w:rPr>
            </w:pPr>
            <w:r w:rsidRPr="0024363B">
              <w:t>2. Применяет профессиональные знания для прогнозирования результатов реализации бюджетно-налоговой и долговой политики</w:t>
            </w:r>
          </w:p>
        </w:tc>
        <w:tc>
          <w:tcPr>
            <w:tcW w:w="4111" w:type="dxa"/>
          </w:tcPr>
          <w:p w14:paraId="74FC5CA0" w14:textId="77777777" w:rsidR="00422323" w:rsidRPr="00757E37" w:rsidRDefault="00422323" w:rsidP="00351E13">
            <w:pPr>
              <w:tabs>
                <w:tab w:val="left" w:pos="540"/>
              </w:tabs>
              <w:contextualSpacing/>
              <w:jc w:val="both"/>
              <w:rPr>
                <w:iCs/>
              </w:rPr>
            </w:pPr>
            <w:r w:rsidRPr="00757E37">
              <w:rPr>
                <w:iCs/>
              </w:rPr>
              <w:t xml:space="preserve">Знать: </w:t>
            </w:r>
          </w:p>
          <w:p w14:paraId="107A6C8D" w14:textId="77777777" w:rsidR="00422323" w:rsidRPr="00757E37" w:rsidRDefault="00422323" w:rsidP="00351E13">
            <w:pPr>
              <w:tabs>
                <w:tab w:val="left" w:pos="540"/>
              </w:tabs>
              <w:contextualSpacing/>
              <w:jc w:val="both"/>
              <w:rPr>
                <w:iCs/>
              </w:rPr>
            </w:pPr>
            <w:r w:rsidRPr="00757E37">
              <w:rPr>
                <w:iCs/>
              </w:rPr>
              <w:t xml:space="preserve">методы </w:t>
            </w:r>
            <w:r w:rsidRPr="00757E37">
              <w:t>прогнозирования результатов реализации бюджетно-налоговой и долговой политики</w:t>
            </w:r>
          </w:p>
          <w:p w14:paraId="43A30B9A" w14:textId="77777777" w:rsidR="00422323" w:rsidRPr="00757E37" w:rsidRDefault="00422323" w:rsidP="00351E13">
            <w:pPr>
              <w:tabs>
                <w:tab w:val="left" w:pos="540"/>
              </w:tabs>
              <w:contextualSpacing/>
              <w:jc w:val="both"/>
              <w:rPr>
                <w:iCs/>
              </w:rPr>
            </w:pPr>
            <w:r w:rsidRPr="00757E37">
              <w:rPr>
                <w:iCs/>
              </w:rPr>
              <w:t xml:space="preserve">Уметь: </w:t>
            </w:r>
          </w:p>
          <w:p w14:paraId="6100FD7E" w14:textId="77777777" w:rsidR="00422323" w:rsidRPr="00987758" w:rsidRDefault="00422323" w:rsidP="00351E13">
            <w:pPr>
              <w:tabs>
                <w:tab w:val="left" w:pos="540"/>
              </w:tabs>
              <w:jc w:val="both"/>
              <w:rPr>
                <w:i/>
              </w:rPr>
            </w:pPr>
            <w:r w:rsidRPr="00757E37">
              <w:t>прогнозировать результаты реализации бюджетно-налоговой и долговой политики</w:t>
            </w:r>
          </w:p>
        </w:tc>
        <w:tc>
          <w:tcPr>
            <w:tcW w:w="4500" w:type="dxa"/>
          </w:tcPr>
          <w:p w14:paraId="7E09AFD9" w14:textId="6F99F308" w:rsidR="00422323" w:rsidRPr="00987758" w:rsidRDefault="00422323" w:rsidP="00351E13">
            <w:pPr>
              <w:pStyle w:val="Default"/>
              <w:jc w:val="both"/>
              <w:rPr>
                <w:color w:val="auto"/>
              </w:rPr>
            </w:pPr>
            <w:r w:rsidRPr="00987758">
              <w:rPr>
                <w:color w:val="auto"/>
              </w:rPr>
              <w:t xml:space="preserve">1. Перечислите участников системы прогнозирования движения средств на едином казначейском счете. </w:t>
            </w:r>
          </w:p>
          <w:p w14:paraId="6953C0BE" w14:textId="1C4CA134" w:rsidR="00422323" w:rsidRPr="00987758" w:rsidRDefault="00422323" w:rsidP="00351E13">
            <w:pPr>
              <w:pStyle w:val="Default"/>
              <w:jc w:val="both"/>
              <w:rPr>
                <w:color w:val="auto"/>
              </w:rPr>
            </w:pPr>
            <w:r w:rsidRPr="00987758">
              <w:rPr>
                <w:color w:val="auto"/>
              </w:rPr>
              <w:t xml:space="preserve">2. Составьте график актуализации прогноза движения средств на едином казначейском счете. </w:t>
            </w:r>
          </w:p>
        </w:tc>
      </w:tr>
      <w:tr w:rsidR="00422323" w:rsidRPr="00D25D6B" w14:paraId="4A016633" w14:textId="77777777" w:rsidTr="00422323">
        <w:tc>
          <w:tcPr>
            <w:tcW w:w="2840" w:type="dxa"/>
            <w:vMerge w:val="restart"/>
          </w:tcPr>
          <w:p w14:paraId="5B8631B9" w14:textId="77777777" w:rsidR="00422323" w:rsidRDefault="00422323" w:rsidP="00422323">
            <w:pPr>
              <w:jc w:val="center"/>
              <w:rPr>
                <w:color w:val="000000" w:themeColor="text1"/>
              </w:rPr>
            </w:pPr>
            <w:r w:rsidRPr="00B57C6E">
              <w:rPr>
                <w:color w:val="000000" w:themeColor="text1"/>
              </w:rPr>
              <w:t>ПКП-3</w:t>
            </w:r>
          </w:p>
          <w:p w14:paraId="462E7D91" w14:textId="77777777" w:rsidR="00422323" w:rsidRPr="00D25D6B" w:rsidRDefault="00422323" w:rsidP="00422323">
            <w:pPr>
              <w:jc w:val="center"/>
              <w:rPr>
                <w:sz w:val="22"/>
                <w:szCs w:val="22"/>
              </w:rPr>
            </w:pPr>
            <w: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3109" w:type="dxa"/>
          </w:tcPr>
          <w:p w14:paraId="00940B15" w14:textId="77777777" w:rsidR="00422323" w:rsidRPr="0080034F" w:rsidRDefault="00422323" w:rsidP="00422323">
            <w:pPr>
              <w:shd w:val="clear" w:color="auto" w:fill="FFFFFF" w:themeFill="background1"/>
              <w:jc w:val="both"/>
              <w:rPr>
                <w:sz w:val="22"/>
                <w:szCs w:val="22"/>
                <w:highlight w:val="yellow"/>
              </w:rPr>
            </w:pPr>
            <w:r>
              <w:t>1.Анализирует и п</w:t>
            </w:r>
            <w:r w:rsidRPr="0036567C">
              <w:t>рименяет</w:t>
            </w:r>
            <w:r>
              <w:t xml:space="preserve"> результаты анализа финансовой, бухгалтерской, статистической отчетности при составлении бюджетов</w:t>
            </w:r>
            <w:r w:rsidRPr="0036567C">
              <w:t xml:space="preserve"> </w:t>
            </w:r>
            <w:r>
              <w:t>и принятии оперативных решений в области управления государственными и муниципальными финансами</w:t>
            </w:r>
          </w:p>
        </w:tc>
        <w:tc>
          <w:tcPr>
            <w:tcW w:w="4111" w:type="dxa"/>
          </w:tcPr>
          <w:p w14:paraId="3B3D169E" w14:textId="77777777" w:rsidR="00422323" w:rsidRPr="00757E37" w:rsidRDefault="00422323" w:rsidP="00422323">
            <w:pPr>
              <w:tabs>
                <w:tab w:val="left" w:pos="540"/>
              </w:tabs>
              <w:contextualSpacing/>
              <w:jc w:val="both"/>
              <w:rPr>
                <w:iCs/>
                <w:color w:val="000000" w:themeColor="text1"/>
              </w:rPr>
            </w:pPr>
            <w:r w:rsidRPr="00757E37">
              <w:rPr>
                <w:iCs/>
                <w:color w:val="000000" w:themeColor="text1"/>
              </w:rPr>
              <w:t xml:space="preserve">Знать: </w:t>
            </w:r>
          </w:p>
          <w:p w14:paraId="6A655DA6" w14:textId="07725B0A" w:rsidR="00422323" w:rsidRPr="00757E37" w:rsidRDefault="00422323" w:rsidP="00422323">
            <w:pPr>
              <w:tabs>
                <w:tab w:val="left" w:pos="540"/>
              </w:tabs>
              <w:contextualSpacing/>
              <w:jc w:val="both"/>
              <w:rPr>
                <w:iCs/>
                <w:color w:val="000000" w:themeColor="text1"/>
              </w:rPr>
            </w:pPr>
            <w:r w:rsidRPr="00757E37">
              <w:rPr>
                <w:iCs/>
                <w:color w:val="000000" w:themeColor="text1"/>
              </w:rPr>
              <w:t xml:space="preserve">показатели </w:t>
            </w:r>
            <w:r w:rsidRPr="00987758">
              <w:rPr>
                <w:iCs/>
                <w:color w:val="000000" w:themeColor="text1"/>
              </w:rPr>
              <w:t xml:space="preserve">операционной эффективности использования бюджетных средств и </w:t>
            </w:r>
            <w:r w:rsidRPr="00757E37">
              <w:rPr>
                <w:iCs/>
                <w:color w:val="000000" w:themeColor="text1"/>
              </w:rPr>
              <w:t xml:space="preserve">порядок их расчета, </w:t>
            </w:r>
            <w:r w:rsidRPr="00757E37">
              <w:t>порядок принятия оперативных решений в области управления государственными и муниципальными финансами</w:t>
            </w:r>
          </w:p>
          <w:p w14:paraId="4DC69101" w14:textId="77777777" w:rsidR="00422323" w:rsidRPr="00757E37" w:rsidRDefault="00422323" w:rsidP="00422323">
            <w:pPr>
              <w:tabs>
                <w:tab w:val="left" w:pos="540"/>
              </w:tabs>
              <w:contextualSpacing/>
              <w:jc w:val="both"/>
              <w:rPr>
                <w:iCs/>
                <w:color w:val="000000" w:themeColor="text1"/>
              </w:rPr>
            </w:pPr>
            <w:r w:rsidRPr="00757E37">
              <w:rPr>
                <w:iCs/>
                <w:color w:val="000000" w:themeColor="text1"/>
              </w:rPr>
              <w:t xml:space="preserve">Уметь: </w:t>
            </w:r>
          </w:p>
          <w:p w14:paraId="55B5BC30" w14:textId="77777777" w:rsidR="00422323" w:rsidRPr="00757E37" w:rsidRDefault="00422323" w:rsidP="00422323">
            <w:pPr>
              <w:tabs>
                <w:tab w:val="left" w:pos="540"/>
              </w:tabs>
              <w:contextualSpacing/>
              <w:jc w:val="both"/>
              <w:rPr>
                <w:iCs/>
                <w:color w:val="000000" w:themeColor="text1"/>
              </w:rPr>
            </w:pPr>
            <w:r w:rsidRPr="00757E37">
              <w:rPr>
                <w:iCs/>
                <w:color w:val="000000" w:themeColor="text1"/>
              </w:rPr>
              <w:t xml:space="preserve">проводить расчеты показателей </w:t>
            </w:r>
            <w:r w:rsidRPr="00987758">
              <w:rPr>
                <w:iCs/>
                <w:color w:val="000000" w:themeColor="text1"/>
              </w:rPr>
              <w:t>операционной эффективности использования бюджетных средств</w:t>
            </w:r>
            <w:r w:rsidRPr="00757E37">
              <w:rPr>
                <w:iCs/>
                <w:color w:val="000000" w:themeColor="text1"/>
              </w:rPr>
              <w:t>, обосновывать выбор</w:t>
            </w:r>
            <w:r w:rsidRPr="00757E37">
              <w:t xml:space="preserve"> оперативных решений в области управления государственными и муниципальными финансами</w:t>
            </w:r>
          </w:p>
          <w:p w14:paraId="28167577" w14:textId="1C065D7C" w:rsidR="00422323" w:rsidRPr="00987758" w:rsidRDefault="00422323" w:rsidP="00422323">
            <w:pPr>
              <w:tabs>
                <w:tab w:val="left" w:pos="540"/>
              </w:tabs>
              <w:contextualSpacing/>
              <w:jc w:val="both"/>
              <w:rPr>
                <w:i/>
              </w:rPr>
            </w:pPr>
          </w:p>
        </w:tc>
        <w:tc>
          <w:tcPr>
            <w:tcW w:w="4500" w:type="dxa"/>
          </w:tcPr>
          <w:p w14:paraId="00A52FA0" w14:textId="0CB166E7" w:rsidR="00422323" w:rsidRPr="00987758" w:rsidRDefault="00422323" w:rsidP="00422323">
            <w:pPr>
              <w:jc w:val="both"/>
              <w:rPr>
                <w:iCs/>
                <w:color w:val="000000" w:themeColor="text1"/>
              </w:rPr>
            </w:pPr>
            <w:r w:rsidRPr="00757E37">
              <w:t>1</w:t>
            </w:r>
            <w:r w:rsidRPr="00987758">
              <w:rPr>
                <w:iCs/>
                <w:color w:val="000000" w:themeColor="text1"/>
              </w:rPr>
              <w:t xml:space="preserve">. Перечислите показатели операционной эффективности использования бюджетных средств. </w:t>
            </w:r>
          </w:p>
          <w:p w14:paraId="37829E4A" w14:textId="107EB14A" w:rsidR="00422323" w:rsidRPr="00987758" w:rsidRDefault="00422323" w:rsidP="00422323">
            <w:pPr>
              <w:jc w:val="both"/>
              <w:rPr>
                <w:iCs/>
                <w:color w:val="000000" w:themeColor="text1"/>
              </w:rPr>
            </w:pPr>
            <w:r w:rsidRPr="00987758">
              <w:rPr>
                <w:iCs/>
                <w:color w:val="000000" w:themeColor="text1"/>
              </w:rPr>
              <w:t>2. Рассмотрите операцию, отраженную в платежном документе. Внесите изменения, принятые</w:t>
            </w:r>
            <w:r w:rsidRPr="00757E37">
              <w:rPr>
                <w:sz w:val="26"/>
                <w:szCs w:val="26"/>
              </w:rPr>
              <w:t xml:space="preserve"> </w:t>
            </w:r>
            <w:r w:rsidRPr="00987758">
              <w:rPr>
                <w:iCs/>
                <w:color w:val="000000" w:themeColor="text1"/>
              </w:rPr>
              <w:t xml:space="preserve">в 2021 году, 2023 году. Как изменения отразились на эффективности казначейских операций. </w:t>
            </w:r>
          </w:p>
          <w:p w14:paraId="6DCC19A9" w14:textId="5DF50E86" w:rsidR="00422323" w:rsidRPr="00987758" w:rsidRDefault="00422323" w:rsidP="00987758">
            <w:pPr>
              <w:jc w:val="center"/>
            </w:pPr>
            <w:r w:rsidRPr="00987758">
              <w:rPr>
                <w:iCs/>
                <w:noProof/>
                <w:color w:val="000000" w:themeColor="text1"/>
              </w:rPr>
              <w:drawing>
                <wp:inline distT="0" distB="0" distL="0" distR="0" wp14:anchorId="41E9739E" wp14:editId="3BCE1A7A">
                  <wp:extent cx="1450444" cy="1917673"/>
                  <wp:effectExtent l="0" t="0" r="0" b="635"/>
                  <wp:docPr id="14" name="Рисунок 14"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стол&#10;&#10;Автоматически созданное описание"/>
                          <pic:cNvPicPr/>
                        </pic:nvPicPr>
                        <pic:blipFill>
                          <a:blip r:embed="rId14"/>
                          <a:stretch>
                            <a:fillRect/>
                          </a:stretch>
                        </pic:blipFill>
                        <pic:spPr>
                          <a:xfrm>
                            <a:off x="0" y="0"/>
                            <a:ext cx="1464082" cy="1935704"/>
                          </a:xfrm>
                          <a:prstGeom prst="rect">
                            <a:avLst/>
                          </a:prstGeom>
                        </pic:spPr>
                      </pic:pic>
                    </a:graphicData>
                  </a:graphic>
                </wp:inline>
              </w:drawing>
            </w:r>
          </w:p>
        </w:tc>
      </w:tr>
      <w:tr w:rsidR="00422323" w:rsidRPr="00D25D6B" w14:paraId="44C918DF" w14:textId="77777777" w:rsidTr="00422323">
        <w:trPr>
          <w:trHeight w:val="888"/>
        </w:trPr>
        <w:tc>
          <w:tcPr>
            <w:tcW w:w="2840" w:type="dxa"/>
            <w:vMerge/>
          </w:tcPr>
          <w:p w14:paraId="32BA8B78" w14:textId="77777777" w:rsidR="00422323" w:rsidRPr="00D25D6B" w:rsidRDefault="00422323" w:rsidP="00422323">
            <w:pPr>
              <w:jc w:val="both"/>
              <w:rPr>
                <w:sz w:val="22"/>
                <w:szCs w:val="22"/>
              </w:rPr>
            </w:pPr>
          </w:p>
        </w:tc>
        <w:tc>
          <w:tcPr>
            <w:tcW w:w="3109" w:type="dxa"/>
          </w:tcPr>
          <w:p w14:paraId="3985455F" w14:textId="77777777" w:rsidR="00422323" w:rsidRPr="0080034F" w:rsidRDefault="00422323" w:rsidP="00422323">
            <w:pPr>
              <w:jc w:val="both"/>
              <w:rPr>
                <w:sz w:val="22"/>
                <w:szCs w:val="22"/>
                <w:highlight w:val="yellow"/>
              </w:rPr>
            </w:pPr>
            <w:r w:rsidRPr="0036567C">
              <w:t xml:space="preserve">2. </w:t>
            </w:r>
            <w:r>
              <w:t xml:space="preserve">Демонстрирует владение основами представления результатов оценки финансовой отчетности в виде аналитического отчета, </w:t>
            </w:r>
            <w:r>
              <w:lastRenderedPageBreak/>
              <w:t>экспертного заключения, информационного обзора</w:t>
            </w:r>
          </w:p>
        </w:tc>
        <w:tc>
          <w:tcPr>
            <w:tcW w:w="4111" w:type="dxa"/>
          </w:tcPr>
          <w:p w14:paraId="1EFBC370" w14:textId="77777777" w:rsidR="00422323" w:rsidRPr="00757E37" w:rsidRDefault="00422323" w:rsidP="00422323">
            <w:pPr>
              <w:tabs>
                <w:tab w:val="left" w:pos="540"/>
              </w:tabs>
              <w:contextualSpacing/>
              <w:jc w:val="both"/>
              <w:rPr>
                <w:iCs/>
                <w:color w:val="000000" w:themeColor="text1"/>
              </w:rPr>
            </w:pPr>
            <w:r w:rsidRPr="00757E37">
              <w:rPr>
                <w:iCs/>
                <w:color w:val="000000" w:themeColor="text1"/>
              </w:rPr>
              <w:lastRenderedPageBreak/>
              <w:t xml:space="preserve">Знать: </w:t>
            </w:r>
          </w:p>
          <w:p w14:paraId="3B855138" w14:textId="77777777" w:rsidR="00422323" w:rsidRPr="00757E37" w:rsidRDefault="00422323" w:rsidP="00422323">
            <w:pPr>
              <w:tabs>
                <w:tab w:val="left" w:pos="540"/>
              </w:tabs>
              <w:contextualSpacing/>
              <w:jc w:val="both"/>
              <w:rPr>
                <w:iCs/>
                <w:color w:val="000000" w:themeColor="text1"/>
              </w:rPr>
            </w:pPr>
            <w:r w:rsidRPr="00757E37">
              <w:rPr>
                <w:iCs/>
                <w:color w:val="000000" w:themeColor="text1"/>
              </w:rPr>
              <w:t xml:space="preserve">порядок формирования и представления </w:t>
            </w:r>
            <w:r w:rsidRPr="00757E37">
              <w:t>финансовой отчетности в виде аналитического отчета, экспертного заключения, информационного обзора</w:t>
            </w:r>
          </w:p>
          <w:p w14:paraId="048992CC" w14:textId="77777777" w:rsidR="00422323" w:rsidRPr="00757E37" w:rsidRDefault="00422323" w:rsidP="00422323">
            <w:pPr>
              <w:tabs>
                <w:tab w:val="left" w:pos="540"/>
              </w:tabs>
              <w:contextualSpacing/>
              <w:jc w:val="both"/>
              <w:rPr>
                <w:iCs/>
                <w:color w:val="000000" w:themeColor="text1"/>
              </w:rPr>
            </w:pPr>
            <w:r w:rsidRPr="00757E37">
              <w:rPr>
                <w:iCs/>
                <w:color w:val="000000" w:themeColor="text1"/>
              </w:rPr>
              <w:lastRenderedPageBreak/>
              <w:t xml:space="preserve">Уметь: </w:t>
            </w:r>
          </w:p>
          <w:p w14:paraId="343DCD27" w14:textId="2CD155CE" w:rsidR="00422323" w:rsidRPr="00987758" w:rsidRDefault="00422323" w:rsidP="00422323">
            <w:pPr>
              <w:tabs>
                <w:tab w:val="left" w:pos="540"/>
              </w:tabs>
              <w:contextualSpacing/>
              <w:jc w:val="both"/>
              <w:rPr>
                <w:iCs/>
              </w:rPr>
            </w:pPr>
            <w:r w:rsidRPr="00757E37">
              <w:rPr>
                <w:iCs/>
                <w:color w:val="000000" w:themeColor="text1"/>
              </w:rPr>
              <w:t xml:space="preserve">рассчитывать показатели для формирования </w:t>
            </w:r>
            <w:r w:rsidRPr="00757E37">
              <w:t>финансовой отчетности в виде аналитического отчета, экспертного заключения, информационного обзора</w:t>
            </w:r>
          </w:p>
        </w:tc>
        <w:tc>
          <w:tcPr>
            <w:tcW w:w="4500" w:type="dxa"/>
          </w:tcPr>
          <w:p w14:paraId="41F41B92" w14:textId="6BE2948C" w:rsidR="00422323" w:rsidRPr="00987758" w:rsidRDefault="00422323" w:rsidP="00422323">
            <w:pPr>
              <w:jc w:val="both"/>
            </w:pPr>
            <w:r w:rsidRPr="00987758">
              <w:lastRenderedPageBreak/>
              <w:t xml:space="preserve">1. Раскройте порядок формирования сведений о бюджетном обязательстве при проведении казенным учреждением электронной закупки. </w:t>
            </w:r>
          </w:p>
          <w:p w14:paraId="461F95F8" w14:textId="7B3C7AE2" w:rsidR="00422323" w:rsidRPr="00987758" w:rsidRDefault="00422323" w:rsidP="00477E73">
            <w:pPr>
              <w:jc w:val="both"/>
            </w:pPr>
            <w:r w:rsidRPr="00987758">
              <w:t xml:space="preserve">2. Казенному учреждению на текущий </w:t>
            </w:r>
            <w:r w:rsidR="00D33912" w:rsidRPr="00D33912">
              <w:t>финансовый</w:t>
            </w:r>
            <w:r w:rsidRPr="00987758">
              <w:t xml:space="preserve"> год доведены лимиты </w:t>
            </w:r>
            <w:r w:rsidRPr="00987758">
              <w:lastRenderedPageBreak/>
              <w:t xml:space="preserve">бюджетных обязательств в размере 1000 тыс. руб. Общая сумма бюджетных обязательств по государственному контракту составляет 950 тыс. руб. Величина частично отгруженного товара по государственному контракту составила 550 тыс. руб. По условиям контракта учреждение должно оплатить товар в апреле. Определите сумму неисполненных бюджетных и денежных обязательств казенного учреждения за </w:t>
            </w:r>
            <w:r w:rsidR="00D33912" w:rsidRPr="00D33912">
              <w:t>первый</w:t>
            </w:r>
            <w:r w:rsidR="00D33912">
              <w:t xml:space="preserve"> </w:t>
            </w:r>
            <w:r w:rsidRPr="00987758">
              <w:t xml:space="preserve">квартал года. </w:t>
            </w:r>
          </w:p>
        </w:tc>
      </w:tr>
      <w:tr w:rsidR="00422323" w:rsidRPr="00D25D6B" w14:paraId="20CF53E1" w14:textId="77777777" w:rsidTr="00422323">
        <w:trPr>
          <w:trHeight w:val="245"/>
        </w:trPr>
        <w:tc>
          <w:tcPr>
            <w:tcW w:w="2840" w:type="dxa"/>
            <w:vMerge w:val="restart"/>
          </w:tcPr>
          <w:p w14:paraId="71CBEB51" w14:textId="77777777" w:rsidR="00422323" w:rsidRDefault="00422323" w:rsidP="00422323">
            <w:pPr>
              <w:jc w:val="center"/>
            </w:pPr>
            <w:r>
              <w:lastRenderedPageBreak/>
              <w:t>ПКН-6</w:t>
            </w:r>
          </w:p>
          <w:p w14:paraId="370F6721" w14:textId="77777777" w:rsidR="00422323" w:rsidRPr="00D25D6B" w:rsidRDefault="00422323" w:rsidP="00422323">
            <w:pPr>
              <w:jc w:val="center"/>
              <w:rPr>
                <w:sz w:val="22"/>
                <w:szCs w:val="22"/>
              </w:rPr>
            </w:pPr>
            <w:r w:rsidRPr="00952DF1">
              <w:t xml:space="preserve">Способность </w:t>
            </w:r>
            <w:r w:rsidRPr="00BC1940">
              <w:t>предлагать решения профессиональных задач в меняющихся финансово-экономических условиях</w:t>
            </w:r>
          </w:p>
        </w:tc>
        <w:tc>
          <w:tcPr>
            <w:tcW w:w="3109" w:type="dxa"/>
          </w:tcPr>
          <w:p w14:paraId="64F43B9F" w14:textId="77777777" w:rsidR="00422323" w:rsidRPr="0080034F" w:rsidRDefault="00422323" w:rsidP="00422323">
            <w:pPr>
              <w:jc w:val="both"/>
              <w:rPr>
                <w:highlight w:val="yellow"/>
              </w:rPr>
            </w:pPr>
            <w: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1" w:type="dxa"/>
          </w:tcPr>
          <w:p w14:paraId="1DAC1C93" w14:textId="77777777" w:rsidR="00422323" w:rsidRPr="00757E37" w:rsidRDefault="00422323" w:rsidP="00422323">
            <w:pPr>
              <w:tabs>
                <w:tab w:val="left" w:pos="540"/>
              </w:tabs>
              <w:contextualSpacing/>
              <w:jc w:val="both"/>
              <w:rPr>
                <w:iCs/>
              </w:rPr>
            </w:pPr>
            <w:r w:rsidRPr="00757E37">
              <w:rPr>
                <w:iCs/>
              </w:rPr>
              <w:t xml:space="preserve">Знать: </w:t>
            </w:r>
          </w:p>
          <w:p w14:paraId="6ED0FA5B" w14:textId="77777777" w:rsidR="00422323" w:rsidRPr="00757E37" w:rsidRDefault="00422323" w:rsidP="00422323">
            <w:pPr>
              <w:tabs>
                <w:tab w:val="left" w:pos="540"/>
              </w:tabs>
              <w:contextualSpacing/>
              <w:jc w:val="both"/>
              <w:rPr>
                <w:iCs/>
              </w:rPr>
            </w:pPr>
            <w:r w:rsidRPr="00757E37">
              <w:rPr>
                <w:iCs/>
              </w:rPr>
              <w:t xml:space="preserve">методы проведения анализа деятельности </w:t>
            </w:r>
            <w:r w:rsidRPr="00987758">
              <w:rPr>
                <w:iCs/>
              </w:rPr>
              <w:t>администраторов бюджетных средств</w:t>
            </w:r>
            <w:r w:rsidRPr="00757E37">
              <w:rPr>
                <w:iCs/>
              </w:rPr>
              <w:t>, приемы обоснования оперативных, тактических управленческих решений в области финансов</w:t>
            </w:r>
          </w:p>
          <w:p w14:paraId="622175C9" w14:textId="77777777" w:rsidR="00422323" w:rsidRPr="00757E37" w:rsidRDefault="00422323" w:rsidP="00422323">
            <w:pPr>
              <w:jc w:val="both"/>
              <w:rPr>
                <w:iCs/>
              </w:rPr>
            </w:pPr>
            <w:r w:rsidRPr="00757E37">
              <w:rPr>
                <w:iCs/>
              </w:rPr>
              <w:t xml:space="preserve">Уметь: </w:t>
            </w:r>
          </w:p>
          <w:p w14:paraId="1A7A3565" w14:textId="38B07C42" w:rsidR="00422323" w:rsidRPr="00987758" w:rsidRDefault="00422323" w:rsidP="00422323">
            <w:pPr>
              <w:tabs>
                <w:tab w:val="left" w:pos="540"/>
              </w:tabs>
              <w:contextualSpacing/>
              <w:jc w:val="both"/>
            </w:pPr>
            <w:r w:rsidRPr="00757E37">
              <w:rPr>
                <w:iCs/>
              </w:rPr>
              <w:t xml:space="preserve">проводить анализ деятельности </w:t>
            </w:r>
            <w:r w:rsidRPr="00987758">
              <w:rPr>
                <w:iCs/>
              </w:rPr>
              <w:t>администраторов бюджетных средств</w:t>
            </w:r>
            <w:r w:rsidRPr="00757E37">
              <w:rPr>
                <w:iCs/>
              </w:rPr>
              <w:t>, использовать приемы обоснования оперативных, тактических управленческих решений в финансовой сфере</w:t>
            </w:r>
          </w:p>
        </w:tc>
        <w:tc>
          <w:tcPr>
            <w:tcW w:w="4500" w:type="dxa"/>
          </w:tcPr>
          <w:p w14:paraId="5D5F2148" w14:textId="1D64CF9A" w:rsidR="00422323" w:rsidRPr="00757E37" w:rsidRDefault="00422323" w:rsidP="00422323">
            <w:pPr>
              <w:pStyle w:val="Default"/>
              <w:jc w:val="both"/>
              <w:rPr>
                <w:color w:val="auto"/>
              </w:rPr>
            </w:pPr>
            <w:r w:rsidRPr="00757E37">
              <w:rPr>
                <w:color w:val="auto"/>
              </w:rPr>
              <w:t xml:space="preserve">1. </w:t>
            </w:r>
            <w:r w:rsidRPr="00987758">
              <w:t xml:space="preserve">Раскройте содержание бюджетного риска и казначейского риска, в чем их отличия. </w:t>
            </w:r>
          </w:p>
          <w:p w14:paraId="5B2AC952" w14:textId="22F04336" w:rsidR="00422323" w:rsidRDefault="00422323" w:rsidP="00422323">
            <w:pPr>
              <w:jc w:val="both"/>
            </w:pPr>
            <w:r w:rsidRPr="00757E37">
              <w:t xml:space="preserve">2. </w:t>
            </w:r>
            <w:r w:rsidR="00926CAC">
              <w:t>Проранжируйте показатели по уровню риска и укажите вероятность и степень влияния риска:</w:t>
            </w:r>
          </w:p>
          <w:p w14:paraId="72C86A74" w14:textId="5379C4CF" w:rsidR="00926CAC" w:rsidRDefault="00926CAC" w:rsidP="00422323">
            <w:pPr>
              <w:jc w:val="both"/>
            </w:pPr>
            <w:r>
              <w:t>– недостоверность бухгалтерской отчетности;</w:t>
            </w:r>
          </w:p>
          <w:p w14:paraId="08B091A5" w14:textId="54902832" w:rsidR="00926CAC" w:rsidRDefault="00926CAC" w:rsidP="00422323">
            <w:pPr>
              <w:jc w:val="both"/>
            </w:pPr>
            <w:r>
              <w:t>– предоставление бюджетных кредитов субъектам Российской Федерации;</w:t>
            </w:r>
          </w:p>
          <w:p w14:paraId="258CACD6" w14:textId="1B532F6F" w:rsidR="00422323" w:rsidRPr="00757E37" w:rsidRDefault="00926CAC" w:rsidP="00477E73">
            <w:pPr>
              <w:jc w:val="both"/>
            </w:pPr>
            <w:r>
              <w:t>– завышение начальной (максимальной) цены контракта.</w:t>
            </w:r>
          </w:p>
        </w:tc>
      </w:tr>
      <w:tr w:rsidR="00422323" w:rsidRPr="00436442" w14:paraId="523F2F44" w14:textId="77777777" w:rsidTr="00422323">
        <w:trPr>
          <w:trHeight w:val="888"/>
        </w:trPr>
        <w:tc>
          <w:tcPr>
            <w:tcW w:w="2840" w:type="dxa"/>
            <w:vMerge/>
          </w:tcPr>
          <w:p w14:paraId="4CD192D0" w14:textId="77777777" w:rsidR="00422323" w:rsidRPr="00D25D6B" w:rsidRDefault="00422323" w:rsidP="00422323">
            <w:pPr>
              <w:jc w:val="both"/>
              <w:rPr>
                <w:sz w:val="22"/>
                <w:szCs w:val="22"/>
              </w:rPr>
            </w:pPr>
          </w:p>
        </w:tc>
        <w:tc>
          <w:tcPr>
            <w:tcW w:w="3109" w:type="dxa"/>
          </w:tcPr>
          <w:p w14:paraId="1EFA189F" w14:textId="77777777" w:rsidR="00422323" w:rsidRPr="0080034F" w:rsidRDefault="00422323" w:rsidP="00422323">
            <w:pPr>
              <w:jc w:val="both"/>
              <w:rPr>
                <w:highlight w:val="yellow"/>
              </w:rPr>
            </w:pPr>
            <w:r>
              <w:t xml:space="preserve">2. </w:t>
            </w:r>
            <w:r w:rsidRPr="00125C7A">
              <w:t>Предлагает варианты решения профессиональных задач в условиях неопределенности</w:t>
            </w:r>
          </w:p>
        </w:tc>
        <w:tc>
          <w:tcPr>
            <w:tcW w:w="4111" w:type="dxa"/>
          </w:tcPr>
          <w:p w14:paraId="224CE31D" w14:textId="77777777" w:rsidR="00422323" w:rsidRPr="00757E37" w:rsidRDefault="00422323" w:rsidP="00422323">
            <w:pPr>
              <w:tabs>
                <w:tab w:val="left" w:pos="540"/>
              </w:tabs>
              <w:contextualSpacing/>
              <w:jc w:val="both"/>
              <w:rPr>
                <w:iCs/>
                <w:color w:val="000000" w:themeColor="text1"/>
              </w:rPr>
            </w:pPr>
            <w:r w:rsidRPr="00757E37">
              <w:rPr>
                <w:iCs/>
                <w:color w:val="000000" w:themeColor="text1"/>
              </w:rPr>
              <w:t xml:space="preserve">Знать: </w:t>
            </w:r>
          </w:p>
          <w:p w14:paraId="070A3B1E" w14:textId="088441FD" w:rsidR="00422323" w:rsidRPr="00757E37" w:rsidRDefault="00422323" w:rsidP="00422323">
            <w:pPr>
              <w:tabs>
                <w:tab w:val="left" w:pos="540"/>
              </w:tabs>
              <w:contextualSpacing/>
              <w:jc w:val="both"/>
              <w:rPr>
                <w:iCs/>
                <w:color w:val="000000" w:themeColor="text1"/>
              </w:rPr>
            </w:pPr>
            <w:r w:rsidRPr="00757E37">
              <w:rPr>
                <w:iCs/>
                <w:color w:val="000000" w:themeColor="text1"/>
              </w:rPr>
              <w:t xml:space="preserve">показатели </w:t>
            </w:r>
            <w:r w:rsidRPr="00987758">
              <w:rPr>
                <w:iCs/>
                <w:color w:val="000000" w:themeColor="text1"/>
              </w:rPr>
              <w:t xml:space="preserve">операционной эффективности использования бюджетных средств и </w:t>
            </w:r>
            <w:r w:rsidRPr="00757E37">
              <w:rPr>
                <w:iCs/>
                <w:color w:val="000000" w:themeColor="text1"/>
              </w:rPr>
              <w:t xml:space="preserve">порядок их расчета, </w:t>
            </w:r>
            <w:r w:rsidRPr="00757E37">
              <w:t>порядок принятия оперативных решений в области управления государственными и муниципальными финансами</w:t>
            </w:r>
          </w:p>
          <w:p w14:paraId="2E8AB2C2" w14:textId="77777777" w:rsidR="00422323" w:rsidRPr="00757E37" w:rsidRDefault="00422323" w:rsidP="00422323">
            <w:pPr>
              <w:tabs>
                <w:tab w:val="left" w:pos="540"/>
              </w:tabs>
              <w:contextualSpacing/>
              <w:jc w:val="both"/>
              <w:rPr>
                <w:iCs/>
                <w:color w:val="000000" w:themeColor="text1"/>
              </w:rPr>
            </w:pPr>
            <w:r w:rsidRPr="00757E37">
              <w:rPr>
                <w:iCs/>
                <w:color w:val="000000" w:themeColor="text1"/>
              </w:rPr>
              <w:t xml:space="preserve">Уметь: </w:t>
            </w:r>
          </w:p>
          <w:p w14:paraId="7E54CD2C" w14:textId="721E7EE4" w:rsidR="00422323" w:rsidRPr="00757E37" w:rsidRDefault="00422323" w:rsidP="0038582D">
            <w:pPr>
              <w:tabs>
                <w:tab w:val="left" w:pos="540"/>
              </w:tabs>
              <w:contextualSpacing/>
              <w:jc w:val="both"/>
            </w:pPr>
            <w:r w:rsidRPr="00757E37">
              <w:rPr>
                <w:iCs/>
                <w:color w:val="000000" w:themeColor="text1"/>
              </w:rPr>
              <w:t xml:space="preserve">проводить расчеты показателей </w:t>
            </w:r>
            <w:r w:rsidRPr="00987758">
              <w:rPr>
                <w:iCs/>
                <w:color w:val="000000" w:themeColor="text1"/>
              </w:rPr>
              <w:t xml:space="preserve">операционной эффективности </w:t>
            </w:r>
            <w:r w:rsidRPr="00987758">
              <w:rPr>
                <w:iCs/>
                <w:color w:val="000000" w:themeColor="text1"/>
              </w:rPr>
              <w:lastRenderedPageBreak/>
              <w:t>использования бюджетных средств</w:t>
            </w:r>
            <w:r w:rsidRPr="00757E37">
              <w:rPr>
                <w:iCs/>
                <w:color w:val="000000" w:themeColor="text1"/>
              </w:rPr>
              <w:t>, обосновывать выбор</w:t>
            </w:r>
            <w:r w:rsidRPr="00757E37">
              <w:t xml:space="preserve"> оперативных решений в области управления государственными и муниципальными финансами</w:t>
            </w:r>
          </w:p>
        </w:tc>
        <w:tc>
          <w:tcPr>
            <w:tcW w:w="4500" w:type="dxa"/>
          </w:tcPr>
          <w:p w14:paraId="165000DB" w14:textId="4C314E3D" w:rsidR="00422323" w:rsidRPr="00757E37" w:rsidRDefault="00422323" w:rsidP="00422323">
            <w:pPr>
              <w:pStyle w:val="Default"/>
              <w:jc w:val="both"/>
            </w:pPr>
            <w:r w:rsidRPr="00757E37">
              <w:lastRenderedPageBreak/>
              <w:t>1. Перечислите инструменты управления ликвидностью остатков единого казначейского счета, выделите группы залоговых и беззалоговых инструментов</w:t>
            </w:r>
            <w:r w:rsidR="00E04C50">
              <w:t>.</w:t>
            </w:r>
          </w:p>
          <w:p w14:paraId="163D8C61" w14:textId="0400932C" w:rsidR="00422323" w:rsidRPr="00757E37" w:rsidRDefault="00422323" w:rsidP="00422323">
            <w:pPr>
              <w:pStyle w:val="Default"/>
              <w:tabs>
                <w:tab w:val="left" w:pos="273"/>
              </w:tabs>
              <w:jc w:val="both"/>
            </w:pPr>
            <w:r w:rsidRPr="00757E37">
              <w:t xml:space="preserve">2. </w:t>
            </w:r>
            <w:r w:rsidR="00E04C50">
              <w:t xml:space="preserve">Представьте </w:t>
            </w:r>
            <w:r w:rsidRPr="00757E37">
              <w:t>в виде схемы операцию размещения свободных остатков на едином казначейском счете по договорам</w:t>
            </w:r>
            <w:r w:rsidR="00E04C50">
              <w:t xml:space="preserve"> </w:t>
            </w:r>
            <w:proofErr w:type="spellStart"/>
            <w:r w:rsidRPr="00757E37">
              <w:t>репо</w:t>
            </w:r>
            <w:proofErr w:type="spellEnd"/>
            <w:r w:rsidRPr="00757E37">
              <w:t>, которые проводятся Федеральным казначейством с использование биржевого механизма</w:t>
            </w:r>
            <w:r w:rsidR="00E04C50">
              <w:t>.</w:t>
            </w:r>
          </w:p>
        </w:tc>
      </w:tr>
    </w:tbl>
    <w:p w14:paraId="0DF1338B" w14:textId="77777777" w:rsidR="00A226D1" w:rsidRDefault="00A226D1" w:rsidP="00F95658">
      <w:pPr>
        <w:ind w:firstLine="709"/>
        <w:jc w:val="both"/>
        <w:rPr>
          <w:sz w:val="28"/>
          <w:szCs w:val="28"/>
        </w:rPr>
        <w:sectPr w:rsidR="00A226D1" w:rsidSect="00354820">
          <w:pgSz w:w="16838" w:h="11906" w:orient="landscape"/>
          <w:pgMar w:top="1134" w:right="1134" w:bottom="567" w:left="1134" w:header="709" w:footer="709" w:gutter="0"/>
          <w:cols w:space="708"/>
          <w:titlePg/>
          <w:docGrid w:linePitch="360"/>
        </w:sectPr>
      </w:pPr>
    </w:p>
    <w:p w14:paraId="79531257" w14:textId="3989A5FD" w:rsidR="00977005" w:rsidRDefault="00A55020" w:rsidP="00A55020">
      <w:pPr>
        <w:spacing w:line="360" w:lineRule="auto"/>
        <w:ind w:firstLine="709"/>
        <w:jc w:val="center"/>
        <w:rPr>
          <w:b/>
          <w:sz w:val="28"/>
          <w:szCs w:val="28"/>
        </w:rPr>
      </w:pPr>
      <w:r>
        <w:rPr>
          <w:b/>
          <w:sz w:val="28"/>
          <w:szCs w:val="28"/>
        </w:rPr>
        <w:lastRenderedPageBreak/>
        <w:t>Примерный п</w:t>
      </w:r>
      <w:r w:rsidR="00D25D6B" w:rsidRPr="00A55020">
        <w:rPr>
          <w:b/>
          <w:sz w:val="28"/>
          <w:szCs w:val="28"/>
        </w:rPr>
        <w:t xml:space="preserve">еречень тем для подготовки к </w:t>
      </w:r>
      <w:r w:rsidR="00AC2D9B">
        <w:rPr>
          <w:b/>
          <w:sz w:val="28"/>
          <w:szCs w:val="28"/>
        </w:rPr>
        <w:t>зачету</w:t>
      </w:r>
    </w:p>
    <w:p w14:paraId="06ACAC33" w14:textId="0C7934FE" w:rsidR="002E54C5" w:rsidRPr="00987758" w:rsidRDefault="00FA1025" w:rsidP="00432129">
      <w:pPr>
        <w:pStyle w:val="af4"/>
        <w:numPr>
          <w:ilvl w:val="0"/>
          <w:numId w:val="12"/>
        </w:numPr>
        <w:spacing w:before="0" w:beforeAutospacing="0" w:after="0" w:afterAutospacing="0" w:line="360" w:lineRule="auto"/>
        <w:ind w:left="0" w:firstLine="709"/>
        <w:jc w:val="both"/>
        <w:rPr>
          <w:sz w:val="28"/>
          <w:szCs w:val="28"/>
        </w:rPr>
      </w:pPr>
      <w:r w:rsidRPr="00FA1025">
        <w:rPr>
          <w:sz w:val="28"/>
          <w:szCs w:val="28"/>
        </w:rPr>
        <w:t>Содержание операционной эффективности в управлении общественными финансами.</w:t>
      </w:r>
    </w:p>
    <w:p w14:paraId="1330D29E" w14:textId="0EF98ECF" w:rsidR="00FA1025" w:rsidRDefault="00FA1025" w:rsidP="00432129">
      <w:pPr>
        <w:pStyle w:val="af4"/>
        <w:numPr>
          <w:ilvl w:val="0"/>
          <w:numId w:val="12"/>
        </w:numPr>
        <w:spacing w:before="0" w:beforeAutospacing="0" w:after="0" w:afterAutospacing="0" w:line="360" w:lineRule="auto"/>
        <w:ind w:left="0" w:firstLine="709"/>
        <w:jc w:val="both"/>
        <w:rPr>
          <w:sz w:val="28"/>
          <w:szCs w:val="28"/>
        </w:rPr>
      </w:pPr>
      <w:r>
        <w:rPr>
          <w:sz w:val="28"/>
          <w:szCs w:val="28"/>
        </w:rPr>
        <w:t>М</w:t>
      </w:r>
      <w:r w:rsidRPr="00FA1025">
        <w:rPr>
          <w:sz w:val="28"/>
          <w:szCs w:val="28"/>
        </w:rPr>
        <w:t>еждународные стандарты финансовой отчетности об операционной деятельности в государственном секторе.</w:t>
      </w:r>
    </w:p>
    <w:p w14:paraId="2A4A8234" w14:textId="196F35BB" w:rsidR="002E54C5" w:rsidRPr="00987758" w:rsidRDefault="00FA1025" w:rsidP="00432129">
      <w:pPr>
        <w:pStyle w:val="af4"/>
        <w:numPr>
          <w:ilvl w:val="0"/>
          <w:numId w:val="12"/>
        </w:numPr>
        <w:spacing w:before="0" w:beforeAutospacing="0" w:after="0" w:afterAutospacing="0" w:line="360" w:lineRule="auto"/>
        <w:ind w:left="0" w:firstLine="709"/>
        <w:jc w:val="both"/>
        <w:rPr>
          <w:sz w:val="28"/>
          <w:szCs w:val="28"/>
        </w:rPr>
      </w:pPr>
      <w:r w:rsidRPr="00FA1025">
        <w:rPr>
          <w:sz w:val="28"/>
          <w:szCs w:val="28"/>
        </w:rPr>
        <w:t>Операционная эффективность использования бюджетных средств</w:t>
      </w:r>
      <w:r>
        <w:rPr>
          <w:sz w:val="28"/>
          <w:szCs w:val="28"/>
        </w:rPr>
        <w:t>.</w:t>
      </w:r>
    </w:p>
    <w:p w14:paraId="71F6CA67" w14:textId="226A4114" w:rsidR="002E54C5" w:rsidRPr="00987758" w:rsidRDefault="00FA1025">
      <w:pPr>
        <w:pStyle w:val="a7"/>
        <w:numPr>
          <w:ilvl w:val="0"/>
          <w:numId w:val="12"/>
        </w:numPr>
        <w:spacing w:line="360" w:lineRule="auto"/>
        <w:ind w:left="0" w:firstLine="709"/>
        <w:jc w:val="both"/>
        <w:rPr>
          <w:sz w:val="28"/>
          <w:szCs w:val="28"/>
        </w:rPr>
      </w:pPr>
      <w:r w:rsidRPr="00FA1025">
        <w:rPr>
          <w:sz w:val="28"/>
          <w:szCs w:val="28"/>
        </w:rPr>
        <w:t>Проблемы разграничения операционного и стратегического эффекта в управлении общественными финансами</w:t>
      </w:r>
      <w:r w:rsidR="002E54C5" w:rsidRPr="00987758">
        <w:rPr>
          <w:sz w:val="28"/>
          <w:szCs w:val="28"/>
        </w:rPr>
        <w:t>.</w:t>
      </w:r>
    </w:p>
    <w:p w14:paraId="316A8B64" w14:textId="77777777" w:rsidR="00FA1025" w:rsidRDefault="00FA1025">
      <w:pPr>
        <w:pStyle w:val="a7"/>
        <w:numPr>
          <w:ilvl w:val="0"/>
          <w:numId w:val="12"/>
        </w:numPr>
        <w:spacing w:line="360" w:lineRule="auto"/>
        <w:ind w:left="0" w:firstLine="709"/>
        <w:jc w:val="both"/>
        <w:rPr>
          <w:sz w:val="28"/>
          <w:szCs w:val="28"/>
        </w:rPr>
      </w:pPr>
      <w:r w:rsidRPr="00FA1025">
        <w:rPr>
          <w:sz w:val="28"/>
          <w:szCs w:val="28"/>
        </w:rPr>
        <w:t>Подходы к оценке операционной эффективности</w:t>
      </w:r>
      <w:r>
        <w:rPr>
          <w:sz w:val="28"/>
          <w:szCs w:val="28"/>
        </w:rPr>
        <w:t>.</w:t>
      </w:r>
    </w:p>
    <w:p w14:paraId="7B95B454" w14:textId="28F8F3F7" w:rsidR="00AD3537" w:rsidRDefault="00FA1025">
      <w:pPr>
        <w:pStyle w:val="a7"/>
        <w:numPr>
          <w:ilvl w:val="0"/>
          <w:numId w:val="12"/>
        </w:numPr>
        <w:spacing w:line="360" w:lineRule="auto"/>
        <w:ind w:left="0" w:firstLine="709"/>
        <w:jc w:val="both"/>
        <w:rPr>
          <w:sz w:val="28"/>
          <w:szCs w:val="28"/>
        </w:rPr>
      </w:pPr>
      <w:r>
        <w:rPr>
          <w:sz w:val="28"/>
          <w:szCs w:val="28"/>
        </w:rPr>
        <w:t>П</w:t>
      </w:r>
      <w:r w:rsidRPr="00FA1025">
        <w:rPr>
          <w:sz w:val="28"/>
          <w:szCs w:val="28"/>
        </w:rPr>
        <w:t>оказатели оценки</w:t>
      </w:r>
      <w:r>
        <w:rPr>
          <w:sz w:val="28"/>
          <w:szCs w:val="28"/>
        </w:rPr>
        <w:t xml:space="preserve"> операционной эффективности.</w:t>
      </w:r>
      <w:r w:rsidR="00AD3537" w:rsidRPr="00987758">
        <w:rPr>
          <w:sz w:val="28"/>
          <w:szCs w:val="28"/>
        </w:rPr>
        <w:t xml:space="preserve"> </w:t>
      </w:r>
    </w:p>
    <w:p w14:paraId="78D46E48" w14:textId="77777777" w:rsidR="00FA1025" w:rsidRDefault="00FA1025" w:rsidP="00432129">
      <w:pPr>
        <w:pStyle w:val="a7"/>
        <w:numPr>
          <w:ilvl w:val="0"/>
          <w:numId w:val="12"/>
        </w:numPr>
        <w:spacing w:line="360" w:lineRule="auto"/>
        <w:ind w:left="0" w:firstLine="709"/>
        <w:jc w:val="both"/>
        <w:rPr>
          <w:sz w:val="28"/>
          <w:szCs w:val="28"/>
        </w:rPr>
      </w:pPr>
      <w:r w:rsidRPr="00FA1025">
        <w:rPr>
          <w:sz w:val="28"/>
          <w:szCs w:val="28"/>
        </w:rPr>
        <w:t xml:space="preserve">Основные направления повышения операционной эффективности при управлении общественными финансами. </w:t>
      </w:r>
    </w:p>
    <w:p w14:paraId="41707319" w14:textId="77777777" w:rsidR="00FA1025" w:rsidRDefault="00FA1025" w:rsidP="00432129">
      <w:pPr>
        <w:pStyle w:val="a7"/>
        <w:numPr>
          <w:ilvl w:val="0"/>
          <w:numId w:val="12"/>
        </w:numPr>
        <w:spacing w:line="360" w:lineRule="auto"/>
        <w:ind w:left="0" w:firstLine="709"/>
        <w:jc w:val="both"/>
        <w:rPr>
          <w:sz w:val="28"/>
          <w:szCs w:val="28"/>
        </w:rPr>
      </w:pPr>
      <w:r w:rsidRPr="00FA1025">
        <w:rPr>
          <w:sz w:val="28"/>
          <w:szCs w:val="28"/>
        </w:rPr>
        <w:t xml:space="preserve">Зарубежный опыт повышения операционной эффективности в сфере общественных финансов. </w:t>
      </w:r>
    </w:p>
    <w:p w14:paraId="42D2AAD6" w14:textId="0897C515" w:rsidR="00FA1025" w:rsidRDefault="00FA1025" w:rsidP="00432129">
      <w:pPr>
        <w:pStyle w:val="a7"/>
        <w:numPr>
          <w:ilvl w:val="0"/>
          <w:numId w:val="12"/>
        </w:numPr>
        <w:spacing w:line="360" w:lineRule="auto"/>
        <w:ind w:left="0" w:firstLine="709"/>
        <w:jc w:val="both"/>
        <w:rPr>
          <w:sz w:val="28"/>
          <w:szCs w:val="28"/>
        </w:rPr>
      </w:pPr>
      <w:r w:rsidRPr="00FA1025">
        <w:rPr>
          <w:sz w:val="28"/>
          <w:szCs w:val="28"/>
        </w:rPr>
        <w:t>Отечественный опыт разработки и реализации программы повышения операционной эффективности организаций с государственным участием.</w:t>
      </w:r>
    </w:p>
    <w:p w14:paraId="133B8C7C" w14:textId="39FF4225" w:rsidR="00CD50DD" w:rsidRPr="00FA1025" w:rsidRDefault="00CD50DD" w:rsidP="00432129">
      <w:pPr>
        <w:pStyle w:val="a7"/>
        <w:numPr>
          <w:ilvl w:val="0"/>
          <w:numId w:val="12"/>
        </w:numPr>
        <w:spacing w:line="360" w:lineRule="auto"/>
        <w:ind w:left="0" w:firstLine="709"/>
        <w:jc w:val="both"/>
        <w:rPr>
          <w:sz w:val="28"/>
          <w:szCs w:val="28"/>
        </w:rPr>
      </w:pPr>
      <w:r>
        <w:rPr>
          <w:sz w:val="28"/>
          <w:szCs w:val="28"/>
        </w:rPr>
        <w:t xml:space="preserve">Обзоры бюджетных расходов как инструмент повышения операционной эффективности. </w:t>
      </w:r>
    </w:p>
    <w:p w14:paraId="05B9C529" w14:textId="77777777" w:rsidR="00FC290F" w:rsidRDefault="00FC290F" w:rsidP="00432129">
      <w:pPr>
        <w:pStyle w:val="a7"/>
        <w:numPr>
          <w:ilvl w:val="0"/>
          <w:numId w:val="12"/>
        </w:numPr>
        <w:spacing w:line="360" w:lineRule="auto"/>
        <w:ind w:left="0" w:firstLine="709"/>
        <w:jc w:val="both"/>
        <w:rPr>
          <w:bCs/>
          <w:sz w:val="28"/>
          <w:szCs w:val="28"/>
        </w:rPr>
      </w:pPr>
      <w:r w:rsidRPr="00FC290F">
        <w:rPr>
          <w:bCs/>
          <w:sz w:val="28"/>
          <w:szCs w:val="28"/>
        </w:rPr>
        <w:t>Информатизация как направление повышения операционной эффективности в процессе исполнения бюджетов.</w:t>
      </w:r>
    </w:p>
    <w:p w14:paraId="64CB6192" w14:textId="22E91737" w:rsidR="00FC290F" w:rsidRPr="00FC290F" w:rsidRDefault="00FC290F" w:rsidP="00432129">
      <w:pPr>
        <w:pStyle w:val="a7"/>
        <w:numPr>
          <w:ilvl w:val="0"/>
          <w:numId w:val="12"/>
        </w:numPr>
        <w:spacing w:line="360" w:lineRule="auto"/>
        <w:ind w:left="0" w:firstLine="709"/>
        <w:jc w:val="both"/>
        <w:rPr>
          <w:bCs/>
          <w:sz w:val="28"/>
          <w:szCs w:val="28"/>
        </w:rPr>
      </w:pPr>
      <w:r w:rsidRPr="00FC290F">
        <w:rPr>
          <w:bCs/>
          <w:sz w:val="28"/>
          <w:szCs w:val="28"/>
        </w:rPr>
        <w:t xml:space="preserve">Государственные информационные системы, используемые в процессе исполнения бюджетов в Российской Федерации. </w:t>
      </w:r>
    </w:p>
    <w:p w14:paraId="696B00B8" w14:textId="44EB8F0C" w:rsidR="00FC290F" w:rsidRPr="00FC290F" w:rsidRDefault="00FC290F" w:rsidP="00432129">
      <w:pPr>
        <w:pStyle w:val="a7"/>
        <w:numPr>
          <w:ilvl w:val="0"/>
          <w:numId w:val="12"/>
        </w:numPr>
        <w:spacing w:line="360" w:lineRule="auto"/>
        <w:ind w:left="0" w:firstLine="709"/>
        <w:jc w:val="both"/>
        <w:rPr>
          <w:bCs/>
          <w:sz w:val="28"/>
          <w:szCs w:val="28"/>
        </w:rPr>
      </w:pPr>
      <w:r w:rsidRPr="00FC290F">
        <w:rPr>
          <w:bCs/>
          <w:sz w:val="28"/>
          <w:szCs w:val="28"/>
        </w:rPr>
        <w:t xml:space="preserve">Электронный документооборот между участниками исполнения бюджета, автоматизированный процесс формирования документов, доведения бюджетных данных до распорядителей и получателей бюджетных средств (администраторов источников финансирования дефицита бюджета). </w:t>
      </w:r>
    </w:p>
    <w:p w14:paraId="49077526" w14:textId="77777777" w:rsidR="00FC290F" w:rsidRPr="00FC290F" w:rsidRDefault="00FC290F" w:rsidP="00432129">
      <w:pPr>
        <w:pStyle w:val="a7"/>
        <w:numPr>
          <w:ilvl w:val="0"/>
          <w:numId w:val="12"/>
        </w:numPr>
        <w:spacing w:line="360" w:lineRule="auto"/>
        <w:ind w:left="0" w:firstLine="709"/>
        <w:jc w:val="both"/>
        <w:rPr>
          <w:bCs/>
          <w:sz w:val="28"/>
          <w:szCs w:val="28"/>
        </w:rPr>
      </w:pPr>
      <w:r w:rsidRPr="00FC290F">
        <w:rPr>
          <w:bCs/>
          <w:sz w:val="28"/>
          <w:szCs w:val="28"/>
        </w:rPr>
        <w:t>Повышение операционной эффективности при использовании современных платежных сервисов исполнения обязательств получателей бюджетных средств.</w:t>
      </w:r>
    </w:p>
    <w:p w14:paraId="3E2618A2" w14:textId="77777777" w:rsidR="00FC290F" w:rsidRPr="00FC290F" w:rsidRDefault="00FC290F" w:rsidP="00432129">
      <w:pPr>
        <w:pStyle w:val="a7"/>
        <w:numPr>
          <w:ilvl w:val="0"/>
          <w:numId w:val="12"/>
        </w:numPr>
        <w:spacing w:line="360" w:lineRule="auto"/>
        <w:ind w:left="0" w:firstLine="709"/>
        <w:jc w:val="both"/>
        <w:rPr>
          <w:bCs/>
          <w:sz w:val="28"/>
          <w:szCs w:val="28"/>
        </w:rPr>
      </w:pPr>
      <w:r w:rsidRPr="00FC290F">
        <w:rPr>
          <w:bCs/>
          <w:sz w:val="28"/>
          <w:szCs w:val="28"/>
        </w:rPr>
        <w:lastRenderedPageBreak/>
        <w:t>Расширение применения аналитических возможностей информационных систем для ускорения платежей, обеспечения целевого и эффективного использования бюджетных средств.</w:t>
      </w:r>
    </w:p>
    <w:p w14:paraId="568BD2EC" w14:textId="77777777" w:rsidR="00FC290F" w:rsidRPr="00FC290F" w:rsidRDefault="00FC290F" w:rsidP="00432129">
      <w:pPr>
        <w:pStyle w:val="a7"/>
        <w:numPr>
          <w:ilvl w:val="0"/>
          <w:numId w:val="12"/>
        </w:numPr>
        <w:spacing w:line="360" w:lineRule="auto"/>
        <w:ind w:left="0" w:firstLine="709"/>
        <w:jc w:val="both"/>
        <w:rPr>
          <w:sz w:val="28"/>
          <w:szCs w:val="28"/>
        </w:rPr>
      </w:pPr>
      <w:r w:rsidRPr="00FC290F">
        <w:rPr>
          <w:sz w:val="28"/>
          <w:szCs w:val="28"/>
        </w:rPr>
        <w:t>Перспективы повышения операционной эффективности при внедрении цифрового рубля.</w:t>
      </w:r>
    </w:p>
    <w:p w14:paraId="1376618B" w14:textId="77777777" w:rsidR="00FC290F" w:rsidRDefault="00FC290F" w:rsidP="00432129">
      <w:pPr>
        <w:pStyle w:val="af4"/>
        <w:numPr>
          <w:ilvl w:val="0"/>
          <w:numId w:val="12"/>
        </w:numPr>
        <w:spacing w:before="0" w:beforeAutospacing="0" w:after="0" w:afterAutospacing="0" w:line="360" w:lineRule="auto"/>
        <w:ind w:left="0" w:firstLine="709"/>
        <w:jc w:val="both"/>
        <w:rPr>
          <w:bCs/>
          <w:sz w:val="28"/>
          <w:szCs w:val="28"/>
        </w:rPr>
      </w:pPr>
      <w:r w:rsidRPr="00987758">
        <w:rPr>
          <w:bCs/>
          <w:sz w:val="28"/>
          <w:szCs w:val="28"/>
        </w:rPr>
        <w:t xml:space="preserve">Содержание управления бюджетными средствами, его основные элементы и значение. </w:t>
      </w:r>
    </w:p>
    <w:p w14:paraId="4F7509FE" w14:textId="77777777" w:rsidR="00FC290F" w:rsidRDefault="00FC290F" w:rsidP="00432129">
      <w:pPr>
        <w:pStyle w:val="af4"/>
        <w:numPr>
          <w:ilvl w:val="0"/>
          <w:numId w:val="12"/>
        </w:numPr>
        <w:spacing w:before="0" w:beforeAutospacing="0" w:after="0" w:afterAutospacing="0" w:line="360" w:lineRule="auto"/>
        <w:ind w:left="0" w:firstLine="709"/>
        <w:jc w:val="both"/>
        <w:rPr>
          <w:bCs/>
          <w:sz w:val="28"/>
          <w:szCs w:val="28"/>
        </w:rPr>
      </w:pPr>
      <w:r w:rsidRPr="00987758">
        <w:rPr>
          <w:bCs/>
          <w:sz w:val="28"/>
          <w:szCs w:val="28"/>
        </w:rPr>
        <w:t xml:space="preserve">Технология ЕКС как условие эффективного управления бюджетными средствами. </w:t>
      </w:r>
    </w:p>
    <w:p w14:paraId="59EE8A10" w14:textId="18C81908" w:rsidR="00FC290F" w:rsidRPr="00987758" w:rsidRDefault="00FC290F" w:rsidP="00432129">
      <w:pPr>
        <w:pStyle w:val="af4"/>
        <w:numPr>
          <w:ilvl w:val="0"/>
          <w:numId w:val="12"/>
        </w:numPr>
        <w:spacing w:before="0" w:beforeAutospacing="0" w:after="0" w:afterAutospacing="0" w:line="360" w:lineRule="auto"/>
        <w:ind w:left="0" w:firstLine="709"/>
        <w:jc w:val="both"/>
        <w:rPr>
          <w:bCs/>
          <w:sz w:val="28"/>
          <w:szCs w:val="28"/>
        </w:rPr>
      </w:pPr>
      <w:r w:rsidRPr="00987758">
        <w:rPr>
          <w:bCs/>
          <w:sz w:val="28"/>
          <w:szCs w:val="28"/>
        </w:rPr>
        <w:t>Инструменты управления бюджетными средствами при осуществлении кассового планирования, размещении и привлечении средств, преодолени</w:t>
      </w:r>
      <w:r>
        <w:rPr>
          <w:bCs/>
          <w:sz w:val="28"/>
          <w:szCs w:val="28"/>
        </w:rPr>
        <w:t>и</w:t>
      </w:r>
      <w:r w:rsidRPr="00987758">
        <w:rPr>
          <w:bCs/>
          <w:sz w:val="28"/>
          <w:szCs w:val="28"/>
        </w:rPr>
        <w:t xml:space="preserve"> кассовых разрывов, определении целевого остатка средств и буфера ликвидности.</w:t>
      </w:r>
    </w:p>
    <w:p w14:paraId="2F3363C0" w14:textId="6C8C97B5" w:rsidR="00FC290F" w:rsidRPr="00987758" w:rsidRDefault="00FC290F" w:rsidP="00432129">
      <w:pPr>
        <w:pStyle w:val="af4"/>
        <w:numPr>
          <w:ilvl w:val="0"/>
          <w:numId w:val="12"/>
        </w:numPr>
        <w:spacing w:before="0" w:beforeAutospacing="0" w:after="0" w:afterAutospacing="0" w:line="360" w:lineRule="auto"/>
        <w:ind w:left="0" w:firstLine="709"/>
        <w:jc w:val="both"/>
        <w:rPr>
          <w:bCs/>
          <w:sz w:val="28"/>
          <w:szCs w:val="28"/>
        </w:rPr>
      </w:pPr>
      <w:r w:rsidRPr="00987758">
        <w:rPr>
          <w:bCs/>
          <w:sz w:val="28"/>
          <w:szCs w:val="28"/>
        </w:rPr>
        <w:t xml:space="preserve">Операционная эффективность при управлении бюджетными средствами в Российской Федерации в условиях «полного» ЕКС. </w:t>
      </w:r>
    </w:p>
    <w:p w14:paraId="618691B8" w14:textId="0805D054" w:rsidR="00FC290F" w:rsidRDefault="00FC290F" w:rsidP="00432129">
      <w:pPr>
        <w:pStyle w:val="af4"/>
        <w:numPr>
          <w:ilvl w:val="0"/>
          <w:numId w:val="12"/>
        </w:numPr>
        <w:spacing w:before="0" w:beforeAutospacing="0" w:after="0" w:afterAutospacing="0" w:line="360" w:lineRule="auto"/>
        <w:ind w:left="0" w:firstLine="709"/>
        <w:jc w:val="both"/>
        <w:rPr>
          <w:bCs/>
          <w:sz w:val="28"/>
          <w:szCs w:val="28"/>
        </w:rPr>
      </w:pPr>
      <w:r w:rsidRPr="00987758">
        <w:rPr>
          <w:bCs/>
          <w:sz w:val="28"/>
          <w:szCs w:val="28"/>
        </w:rPr>
        <w:t>Сравнительный анализ доходности при централизованном и децентрализованном размещении остатков средств на единых счетах бюджетов субъектов Российской Федерации.</w:t>
      </w:r>
    </w:p>
    <w:p w14:paraId="71CD9940" w14:textId="77777777" w:rsidR="00FC290F" w:rsidRDefault="00FC290F" w:rsidP="00432129">
      <w:pPr>
        <w:pStyle w:val="af4"/>
        <w:numPr>
          <w:ilvl w:val="0"/>
          <w:numId w:val="12"/>
        </w:numPr>
        <w:spacing w:before="0" w:beforeAutospacing="0" w:after="0" w:afterAutospacing="0" w:line="360" w:lineRule="auto"/>
        <w:ind w:left="0" w:firstLine="709"/>
        <w:jc w:val="both"/>
        <w:rPr>
          <w:sz w:val="28"/>
          <w:szCs w:val="28"/>
        </w:rPr>
      </w:pPr>
      <w:r>
        <w:rPr>
          <w:sz w:val="28"/>
          <w:szCs w:val="28"/>
        </w:rPr>
        <w:t xml:space="preserve">Понятие операционного риска, его источники. </w:t>
      </w:r>
    </w:p>
    <w:p w14:paraId="79590DF6" w14:textId="1C33298C" w:rsidR="00FC290F" w:rsidRDefault="00FC290F" w:rsidP="00432129">
      <w:pPr>
        <w:pStyle w:val="af4"/>
        <w:numPr>
          <w:ilvl w:val="0"/>
          <w:numId w:val="12"/>
        </w:numPr>
        <w:spacing w:before="0" w:beforeAutospacing="0" w:after="0" w:afterAutospacing="0" w:line="360" w:lineRule="auto"/>
        <w:ind w:left="0" w:firstLine="709"/>
        <w:jc w:val="both"/>
        <w:rPr>
          <w:sz w:val="28"/>
          <w:szCs w:val="28"/>
        </w:rPr>
      </w:pPr>
      <w:r>
        <w:rPr>
          <w:sz w:val="28"/>
          <w:szCs w:val="28"/>
        </w:rPr>
        <w:t xml:space="preserve">Основные этапы управления операционными рисками, методы управления. </w:t>
      </w:r>
    </w:p>
    <w:p w14:paraId="68799AC3" w14:textId="47F52EAF" w:rsidR="00FC290F" w:rsidRDefault="00FC290F" w:rsidP="00FC290F">
      <w:pPr>
        <w:pStyle w:val="af4"/>
        <w:numPr>
          <w:ilvl w:val="0"/>
          <w:numId w:val="12"/>
        </w:numPr>
        <w:spacing w:before="0" w:beforeAutospacing="0" w:after="0" w:afterAutospacing="0" w:line="360" w:lineRule="auto"/>
        <w:ind w:left="0" w:firstLine="709"/>
        <w:jc w:val="both"/>
        <w:rPr>
          <w:sz w:val="28"/>
          <w:szCs w:val="28"/>
        </w:rPr>
      </w:pPr>
      <w:r>
        <w:rPr>
          <w:sz w:val="28"/>
          <w:szCs w:val="28"/>
        </w:rPr>
        <w:t xml:space="preserve">Опыт федеральных органов государственной власти в Российской Федерации по управлению операционными рисками. </w:t>
      </w:r>
    </w:p>
    <w:p w14:paraId="30BC6ED8" w14:textId="17D74D5B" w:rsidR="00694DA6" w:rsidRDefault="00694DA6" w:rsidP="00694DA6">
      <w:pPr>
        <w:pStyle w:val="af4"/>
        <w:numPr>
          <w:ilvl w:val="0"/>
          <w:numId w:val="12"/>
        </w:numPr>
        <w:spacing w:before="0" w:beforeAutospacing="0" w:after="0" w:afterAutospacing="0" w:line="360" w:lineRule="auto"/>
        <w:ind w:left="0" w:firstLine="709"/>
        <w:jc w:val="both"/>
        <w:rPr>
          <w:sz w:val="28"/>
          <w:szCs w:val="28"/>
        </w:rPr>
      </w:pPr>
      <w:r>
        <w:rPr>
          <w:sz w:val="28"/>
          <w:szCs w:val="28"/>
        </w:rPr>
        <w:t xml:space="preserve">Опыт региональных органов государственной власти в Российской Федерации по управлению операционными рисками. </w:t>
      </w:r>
    </w:p>
    <w:p w14:paraId="029159DC" w14:textId="5A28E1E9" w:rsidR="00FC290F" w:rsidRDefault="00FC290F" w:rsidP="00432129">
      <w:pPr>
        <w:pStyle w:val="af4"/>
        <w:numPr>
          <w:ilvl w:val="0"/>
          <w:numId w:val="12"/>
        </w:numPr>
        <w:spacing w:before="0" w:beforeAutospacing="0" w:after="0" w:afterAutospacing="0" w:line="360" w:lineRule="auto"/>
        <w:ind w:left="0" w:firstLine="709"/>
        <w:jc w:val="both"/>
        <w:rPr>
          <w:sz w:val="28"/>
          <w:szCs w:val="28"/>
        </w:rPr>
      </w:pPr>
      <w:r>
        <w:rPr>
          <w:sz w:val="28"/>
          <w:szCs w:val="28"/>
        </w:rPr>
        <w:t xml:space="preserve">Опыт организаций с государственным участием по управлению операционными рисками. </w:t>
      </w:r>
    </w:p>
    <w:p w14:paraId="5A5B7ABA" w14:textId="77777777" w:rsidR="00FC290F" w:rsidRDefault="00FC290F" w:rsidP="00432129">
      <w:pPr>
        <w:pStyle w:val="a7"/>
        <w:numPr>
          <w:ilvl w:val="0"/>
          <w:numId w:val="12"/>
        </w:numPr>
        <w:spacing w:line="360" w:lineRule="auto"/>
        <w:ind w:left="0" w:firstLine="709"/>
        <w:jc w:val="both"/>
        <w:rPr>
          <w:sz w:val="28"/>
          <w:szCs w:val="28"/>
        </w:rPr>
      </w:pPr>
      <w:r w:rsidRPr="00FC290F">
        <w:rPr>
          <w:sz w:val="28"/>
          <w:szCs w:val="28"/>
        </w:rPr>
        <w:t xml:space="preserve">Централизация обеспечивающих функций в секторе государственного управления в Федеральном казначействе. </w:t>
      </w:r>
    </w:p>
    <w:p w14:paraId="0730F693" w14:textId="431D5D6C" w:rsidR="00FC290F" w:rsidRDefault="00FC290F" w:rsidP="00432129">
      <w:pPr>
        <w:pStyle w:val="a7"/>
        <w:numPr>
          <w:ilvl w:val="0"/>
          <w:numId w:val="12"/>
        </w:numPr>
        <w:spacing w:line="360" w:lineRule="auto"/>
        <w:ind w:left="0" w:firstLine="709"/>
        <w:jc w:val="both"/>
        <w:rPr>
          <w:sz w:val="28"/>
          <w:szCs w:val="28"/>
        </w:rPr>
      </w:pPr>
      <w:r w:rsidRPr="00FC290F">
        <w:rPr>
          <w:sz w:val="28"/>
          <w:szCs w:val="28"/>
        </w:rPr>
        <w:lastRenderedPageBreak/>
        <w:t>Централизация бюджетного учета и отчетности</w:t>
      </w:r>
      <w:r w:rsidR="004C76A8">
        <w:rPr>
          <w:sz w:val="28"/>
          <w:szCs w:val="28"/>
        </w:rPr>
        <w:t>, ее роль в повышении операционной эффективности</w:t>
      </w:r>
      <w:r w:rsidRPr="00FC290F">
        <w:rPr>
          <w:sz w:val="28"/>
          <w:szCs w:val="28"/>
        </w:rPr>
        <w:t>.</w:t>
      </w:r>
    </w:p>
    <w:p w14:paraId="76687684" w14:textId="577111D3" w:rsidR="00FC290F" w:rsidRDefault="00FC290F" w:rsidP="00432129">
      <w:pPr>
        <w:pStyle w:val="a7"/>
        <w:numPr>
          <w:ilvl w:val="0"/>
          <w:numId w:val="12"/>
        </w:numPr>
        <w:spacing w:line="360" w:lineRule="auto"/>
        <w:ind w:left="0" w:firstLine="709"/>
        <w:jc w:val="both"/>
        <w:rPr>
          <w:sz w:val="28"/>
          <w:szCs w:val="28"/>
        </w:rPr>
      </w:pPr>
      <w:r w:rsidRPr="00FC290F">
        <w:rPr>
          <w:sz w:val="28"/>
          <w:szCs w:val="28"/>
        </w:rPr>
        <w:t>Централизация государственных закупок</w:t>
      </w:r>
      <w:r w:rsidR="004C76A8">
        <w:rPr>
          <w:sz w:val="28"/>
          <w:szCs w:val="28"/>
        </w:rPr>
        <w:t>, ее роль в повышении операционной эффективности</w:t>
      </w:r>
      <w:r w:rsidRPr="00FC290F">
        <w:rPr>
          <w:sz w:val="28"/>
          <w:szCs w:val="28"/>
        </w:rPr>
        <w:t xml:space="preserve">. </w:t>
      </w:r>
    </w:p>
    <w:p w14:paraId="6F6B8552" w14:textId="7C702C82" w:rsidR="00FC290F" w:rsidRPr="00FC290F" w:rsidRDefault="00FC290F" w:rsidP="00432129">
      <w:pPr>
        <w:pStyle w:val="a7"/>
        <w:numPr>
          <w:ilvl w:val="0"/>
          <w:numId w:val="12"/>
        </w:numPr>
        <w:spacing w:line="360" w:lineRule="auto"/>
        <w:ind w:left="0" w:firstLine="709"/>
        <w:jc w:val="both"/>
        <w:rPr>
          <w:sz w:val="28"/>
          <w:szCs w:val="28"/>
        </w:rPr>
      </w:pPr>
      <w:r w:rsidRPr="00FC290F">
        <w:rPr>
          <w:sz w:val="28"/>
          <w:szCs w:val="28"/>
        </w:rPr>
        <w:t>Экономия административно-управленческих расходов, связанных с централизацией управленческих функций.</w:t>
      </w:r>
    </w:p>
    <w:p w14:paraId="0AE6997F" w14:textId="77777777" w:rsidR="00FC290F" w:rsidRPr="00FC290F" w:rsidRDefault="00FC290F" w:rsidP="00432129">
      <w:pPr>
        <w:pStyle w:val="a7"/>
        <w:numPr>
          <w:ilvl w:val="0"/>
          <w:numId w:val="12"/>
        </w:numPr>
        <w:spacing w:line="360" w:lineRule="auto"/>
        <w:ind w:left="0" w:firstLine="709"/>
        <w:jc w:val="both"/>
        <w:rPr>
          <w:sz w:val="28"/>
          <w:szCs w:val="28"/>
        </w:rPr>
      </w:pPr>
      <w:r w:rsidRPr="00FC290F">
        <w:rPr>
          <w:sz w:val="28"/>
          <w:szCs w:val="28"/>
        </w:rPr>
        <w:t>Оценка операционной эффективности централизации обеспечивающих функций в субъектах Российской Федерации и муниципальных образованиях.</w:t>
      </w:r>
    </w:p>
    <w:p w14:paraId="330DDF44" w14:textId="77777777" w:rsidR="00BD5FAC" w:rsidRDefault="00BD5FAC" w:rsidP="004D089E">
      <w:pPr>
        <w:pStyle w:val="a7"/>
        <w:ind w:left="0" w:firstLine="709"/>
        <w:jc w:val="both"/>
        <w:rPr>
          <w:sz w:val="28"/>
          <w:szCs w:val="28"/>
        </w:rPr>
      </w:pPr>
    </w:p>
    <w:p w14:paraId="138053CA" w14:textId="7861EA95" w:rsidR="00684614" w:rsidRPr="00D33912" w:rsidRDefault="004D089E" w:rsidP="00D33912">
      <w:pPr>
        <w:pStyle w:val="a7"/>
        <w:spacing w:line="360" w:lineRule="auto"/>
        <w:ind w:left="0" w:firstLine="709"/>
        <w:jc w:val="both"/>
      </w:pPr>
      <w:r w:rsidRPr="00684614">
        <w:rPr>
          <w:b/>
          <w:iCs/>
          <w:sz w:val="28"/>
          <w:szCs w:val="28"/>
        </w:rPr>
        <w:t>Примеры т</w:t>
      </w:r>
      <w:r w:rsidR="00AA1314" w:rsidRPr="00684614">
        <w:rPr>
          <w:b/>
          <w:iCs/>
          <w:sz w:val="28"/>
          <w:szCs w:val="28"/>
        </w:rPr>
        <w:t>естовы</w:t>
      </w:r>
      <w:r w:rsidRPr="00684614">
        <w:rPr>
          <w:b/>
          <w:iCs/>
          <w:sz w:val="28"/>
          <w:szCs w:val="28"/>
        </w:rPr>
        <w:t>х</w:t>
      </w:r>
      <w:r w:rsidR="00AA1314" w:rsidRPr="00684614">
        <w:rPr>
          <w:b/>
          <w:iCs/>
          <w:sz w:val="28"/>
          <w:szCs w:val="28"/>
        </w:rPr>
        <w:t xml:space="preserve"> задани</w:t>
      </w:r>
      <w:r w:rsidRPr="00684614">
        <w:rPr>
          <w:b/>
          <w:iCs/>
          <w:sz w:val="28"/>
          <w:szCs w:val="28"/>
        </w:rPr>
        <w:t>й</w:t>
      </w:r>
    </w:p>
    <w:p w14:paraId="236A62D6" w14:textId="00A0CADD" w:rsidR="00F8590B" w:rsidRPr="00987758" w:rsidRDefault="000179F5" w:rsidP="00987758">
      <w:pPr>
        <w:spacing w:line="360" w:lineRule="auto"/>
        <w:ind w:left="720"/>
        <w:rPr>
          <w:sz w:val="28"/>
          <w:szCs w:val="28"/>
        </w:rPr>
      </w:pPr>
      <w:r>
        <w:rPr>
          <w:sz w:val="28"/>
          <w:szCs w:val="28"/>
        </w:rPr>
        <w:t>1</w:t>
      </w:r>
      <w:r w:rsidR="00D33912">
        <w:rPr>
          <w:sz w:val="28"/>
          <w:szCs w:val="28"/>
        </w:rPr>
        <w:t>.</w:t>
      </w:r>
      <w:r>
        <w:rPr>
          <w:sz w:val="28"/>
          <w:szCs w:val="28"/>
        </w:rPr>
        <w:tab/>
      </w:r>
      <w:r w:rsidR="00AD3537" w:rsidRPr="00987758">
        <w:rPr>
          <w:sz w:val="28"/>
          <w:szCs w:val="28"/>
        </w:rPr>
        <w:t>Формирование Сведений о бюджетном обязательстве отражается в информационных системах/подсистемах:</w:t>
      </w:r>
    </w:p>
    <w:p w14:paraId="435E63CA" w14:textId="56A3AA8E" w:rsidR="00F8590B" w:rsidRPr="00987758" w:rsidRDefault="00F8590B" w:rsidP="00354945">
      <w:pPr>
        <w:pStyle w:val="a"/>
        <w:numPr>
          <w:ilvl w:val="0"/>
          <w:numId w:val="0"/>
        </w:numPr>
        <w:spacing w:line="360" w:lineRule="auto"/>
        <w:ind w:left="709"/>
        <w:rPr>
          <w:sz w:val="28"/>
          <w:szCs w:val="28"/>
        </w:rPr>
      </w:pPr>
      <w:r w:rsidRPr="00987758">
        <w:rPr>
          <w:sz w:val="28"/>
          <w:szCs w:val="28"/>
        </w:rPr>
        <w:t xml:space="preserve">а) </w:t>
      </w:r>
      <w:r w:rsidR="00AD3537" w:rsidRPr="00987758">
        <w:rPr>
          <w:sz w:val="28"/>
          <w:szCs w:val="28"/>
        </w:rPr>
        <w:t>ГИИС «Электронный бюджет», подсистема управления расходами</w:t>
      </w:r>
      <w:r w:rsidRPr="00987758">
        <w:rPr>
          <w:sz w:val="28"/>
          <w:szCs w:val="28"/>
        </w:rPr>
        <w:t>;</w:t>
      </w:r>
    </w:p>
    <w:p w14:paraId="17271121" w14:textId="65CA8D9D" w:rsidR="00F8590B" w:rsidRPr="00987758" w:rsidRDefault="00F8590B" w:rsidP="00354945">
      <w:pPr>
        <w:pStyle w:val="a"/>
        <w:numPr>
          <w:ilvl w:val="0"/>
          <w:numId w:val="0"/>
        </w:numPr>
        <w:spacing w:line="360" w:lineRule="auto"/>
        <w:ind w:left="709"/>
        <w:rPr>
          <w:sz w:val="28"/>
          <w:szCs w:val="28"/>
        </w:rPr>
      </w:pPr>
      <w:r w:rsidRPr="00987758">
        <w:rPr>
          <w:sz w:val="28"/>
          <w:szCs w:val="28"/>
        </w:rPr>
        <w:t xml:space="preserve">б) </w:t>
      </w:r>
      <w:r w:rsidR="00AD3537" w:rsidRPr="00987758">
        <w:rPr>
          <w:sz w:val="28"/>
          <w:szCs w:val="28"/>
        </w:rPr>
        <w:t>ГИИС «Электронный бюджет», подсистема управления обязательствами</w:t>
      </w:r>
      <w:r w:rsidRPr="00987758">
        <w:rPr>
          <w:sz w:val="28"/>
          <w:szCs w:val="28"/>
        </w:rPr>
        <w:t>;</w:t>
      </w:r>
    </w:p>
    <w:p w14:paraId="50C8E32C" w14:textId="1A6E682D" w:rsidR="00F8590B" w:rsidRPr="00987758" w:rsidRDefault="00F8590B" w:rsidP="00354945">
      <w:pPr>
        <w:pStyle w:val="a"/>
        <w:numPr>
          <w:ilvl w:val="0"/>
          <w:numId w:val="0"/>
        </w:numPr>
        <w:spacing w:line="360" w:lineRule="auto"/>
        <w:ind w:left="709"/>
        <w:rPr>
          <w:sz w:val="28"/>
          <w:szCs w:val="28"/>
        </w:rPr>
      </w:pPr>
      <w:r w:rsidRPr="00987758">
        <w:rPr>
          <w:sz w:val="28"/>
          <w:szCs w:val="28"/>
        </w:rPr>
        <w:t xml:space="preserve">в) </w:t>
      </w:r>
      <w:r w:rsidR="00AD3537" w:rsidRPr="00987758">
        <w:rPr>
          <w:sz w:val="28"/>
          <w:szCs w:val="28"/>
        </w:rPr>
        <w:t>Сводный реестр бюджетных и денежных обязательст</w:t>
      </w:r>
      <w:r w:rsidR="0055748F">
        <w:rPr>
          <w:sz w:val="28"/>
          <w:szCs w:val="28"/>
        </w:rPr>
        <w:t>в</w:t>
      </w:r>
      <w:r w:rsidR="00AD3537" w:rsidRPr="00987758">
        <w:rPr>
          <w:sz w:val="28"/>
          <w:szCs w:val="28"/>
        </w:rPr>
        <w:t>;</w:t>
      </w:r>
    </w:p>
    <w:p w14:paraId="45BFF410" w14:textId="502A1B4A" w:rsidR="00F8590B" w:rsidRPr="00987758" w:rsidRDefault="00F8590B" w:rsidP="00354945">
      <w:pPr>
        <w:pStyle w:val="a"/>
        <w:numPr>
          <w:ilvl w:val="0"/>
          <w:numId w:val="0"/>
        </w:numPr>
        <w:spacing w:line="360" w:lineRule="auto"/>
        <w:ind w:left="709"/>
        <w:rPr>
          <w:sz w:val="28"/>
          <w:szCs w:val="28"/>
        </w:rPr>
      </w:pPr>
      <w:r w:rsidRPr="00987758">
        <w:rPr>
          <w:sz w:val="28"/>
          <w:szCs w:val="28"/>
        </w:rPr>
        <w:t xml:space="preserve">г) </w:t>
      </w:r>
      <w:r w:rsidR="00AD3537" w:rsidRPr="00987758">
        <w:rPr>
          <w:sz w:val="28"/>
          <w:szCs w:val="28"/>
        </w:rPr>
        <w:t>ГИС «Бюджетный мониторинг»</w:t>
      </w:r>
      <w:r w:rsidRPr="00987758">
        <w:rPr>
          <w:sz w:val="28"/>
          <w:szCs w:val="28"/>
        </w:rPr>
        <w:t>;</w:t>
      </w:r>
    </w:p>
    <w:p w14:paraId="3A152D24" w14:textId="189F5088" w:rsidR="006A5B97" w:rsidRPr="0055748F" w:rsidRDefault="00F8590B" w:rsidP="00987758">
      <w:pPr>
        <w:pStyle w:val="a"/>
        <w:numPr>
          <w:ilvl w:val="0"/>
          <w:numId w:val="0"/>
        </w:numPr>
        <w:spacing w:line="360" w:lineRule="auto"/>
        <w:ind w:left="709"/>
      </w:pPr>
      <w:r w:rsidRPr="00987758">
        <w:rPr>
          <w:sz w:val="28"/>
          <w:szCs w:val="28"/>
        </w:rPr>
        <w:t xml:space="preserve">д) </w:t>
      </w:r>
      <w:r w:rsidR="00AD3537" w:rsidRPr="00987758">
        <w:rPr>
          <w:sz w:val="28"/>
          <w:szCs w:val="28"/>
        </w:rPr>
        <w:t>ЕИС «Закупки»</w:t>
      </w:r>
      <w:r w:rsidRPr="00987758">
        <w:rPr>
          <w:sz w:val="28"/>
          <w:szCs w:val="28"/>
        </w:rPr>
        <w:t>.</w:t>
      </w:r>
    </w:p>
    <w:p w14:paraId="568ACA74" w14:textId="66899A91" w:rsidR="00596A04" w:rsidRPr="00987758" w:rsidRDefault="000179F5" w:rsidP="00596A04">
      <w:pPr>
        <w:spacing w:line="360" w:lineRule="auto"/>
        <w:ind w:firstLine="709"/>
        <w:rPr>
          <w:sz w:val="28"/>
          <w:szCs w:val="28"/>
        </w:rPr>
      </w:pPr>
      <w:r>
        <w:rPr>
          <w:sz w:val="28"/>
          <w:szCs w:val="28"/>
        </w:rPr>
        <w:t>2</w:t>
      </w:r>
      <w:r w:rsidR="001435F6" w:rsidRPr="00987758">
        <w:rPr>
          <w:sz w:val="28"/>
          <w:szCs w:val="28"/>
        </w:rPr>
        <w:t>.</w:t>
      </w:r>
      <w:r w:rsidR="001435F6" w:rsidRPr="00987758">
        <w:rPr>
          <w:sz w:val="28"/>
          <w:szCs w:val="28"/>
        </w:rPr>
        <w:tab/>
      </w:r>
      <w:r w:rsidR="00BD4999" w:rsidRPr="00987758">
        <w:rPr>
          <w:sz w:val="28"/>
          <w:szCs w:val="28"/>
        </w:rPr>
        <w:t>Санкционирование денежных обязательств осуществляют</w:t>
      </w:r>
      <w:r w:rsidR="00596A04" w:rsidRPr="00987758">
        <w:rPr>
          <w:sz w:val="28"/>
          <w:szCs w:val="28"/>
        </w:rPr>
        <w:t>:</w:t>
      </w:r>
    </w:p>
    <w:p w14:paraId="2585A09B" w14:textId="0073B6BC" w:rsidR="00596A04" w:rsidRPr="00987758" w:rsidRDefault="00596A04" w:rsidP="00596A04">
      <w:pPr>
        <w:pStyle w:val="a"/>
        <w:numPr>
          <w:ilvl w:val="0"/>
          <w:numId w:val="0"/>
        </w:numPr>
        <w:spacing w:line="360" w:lineRule="auto"/>
        <w:ind w:left="709"/>
        <w:rPr>
          <w:sz w:val="28"/>
          <w:szCs w:val="28"/>
        </w:rPr>
      </w:pPr>
      <w:r w:rsidRPr="00987758">
        <w:rPr>
          <w:sz w:val="28"/>
          <w:szCs w:val="28"/>
        </w:rPr>
        <w:t xml:space="preserve">а) </w:t>
      </w:r>
      <w:r w:rsidR="00BD4999" w:rsidRPr="00987758">
        <w:rPr>
          <w:sz w:val="28"/>
          <w:szCs w:val="28"/>
        </w:rPr>
        <w:t>финансовые органы</w:t>
      </w:r>
      <w:r w:rsidRPr="00987758">
        <w:rPr>
          <w:sz w:val="28"/>
          <w:szCs w:val="28"/>
        </w:rPr>
        <w:t xml:space="preserve">; </w:t>
      </w:r>
    </w:p>
    <w:p w14:paraId="126F1355" w14:textId="0E41EBCF" w:rsidR="00596A04" w:rsidRPr="00987758" w:rsidRDefault="00596A04" w:rsidP="00596A04">
      <w:pPr>
        <w:pStyle w:val="a"/>
        <w:numPr>
          <w:ilvl w:val="0"/>
          <w:numId w:val="0"/>
        </w:numPr>
        <w:spacing w:line="360" w:lineRule="auto"/>
        <w:ind w:left="709"/>
        <w:rPr>
          <w:sz w:val="28"/>
          <w:szCs w:val="28"/>
        </w:rPr>
      </w:pPr>
      <w:r w:rsidRPr="00987758">
        <w:rPr>
          <w:sz w:val="28"/>
          <w:szCs w:val="28"/>
        </w:rPr>
        <w:t xml:space="preserve">б) </w:t>
      </w:r>
      <w:r w:rsidR="00BD4999" w:rsidRPr="00987758">
        <w:rPr>
          <w:sz w:val="28"/>
          <w:szCs w:val="28"/>
        </w:rPr>
        <w:t>органы Федерального казначейства</w:t>
      </w:r>
      <w:r w:rsidRPr="00987758">
        <w:rPr>
          <w:sz w:val="28"/>
          <w:szCs w:val="28"/>
        </w:rPr>
        <w:t xml:space="preserve">; </w:t>
      </w:r>
    </w:p>
    <w:p w14:paraId="4A45601F" w14:textId="555FDF36" w:rsidR="00596A04" w:rsidRPr="00987758" w:rsidRDefault="00596A04" w:rsidP="00596A04">
      <w:pPr>
        <w:pStyle w:val="a"/>
        <w:numPr>
          <w:ilvl w:val="0"/>
          <w:numId w:val="0"/>
        </w:numPr>
        <w:spacing w:line="360" w:lineRule="auto"/>
        <w:ind w:left="709"/>
        <w:rPr>
          <w:sz w:val="28"/>
          <w:szCs w:val="28"/>
        </w:rPr>
      </w:pPr>
      <w:r w:rsidRPr="00987758">
        <w:rPr>
          <w:sz w:val="28"/>
          <w:szCs w:val="28"/>
        </w:rPr>
        <w:t xml:space="preserve">в) </w:t>
      </w:r>
      <w:r w:rsidR="00BD4999" w:rsidRPr="00987758">
        <w:rPr>
          <w:sz w:val="28"/>
          <w:szCs w:val="28"/>
        </w:rPr>
        <w:t>главные распорядител</w:t>
      </w:r>
      <w:r w:rsidR="000179F5">
        <w:rPr>
          <w:sz w:val="28"/>
          <w:szCs w:val="28"/>
        </w:rPr>
        <w:t>и</w:t>
      </w:r>
      <w:r w:rsidR="00BD4999" w:rsidRPr="00987758">
        <w:rPr>
          <w:sz w:val="28"/>
          <w:szCs w:val="28"/>
        </w:rPr>
        <w:t xml:space="preserve"> бюджетных средств</w:t>
      </w:r>
      <w:r w:rsidRPr="00987758">
        <w:rPr>
          <w:sz w:val="28"/>
          <w:szCs w:val="28"/>
        </w:rPr>
        <w:t xml:space="preserve">; </w:t>
      </w:r>
    </w:p>
    <w:p w14:paraId="62856099" w14:textId="187DE2EC" w:rsidR="00596A04" w:rsidRPr="00987758" w:rsidRDefault="00596A04" w:rsidP="00596A04">
      <w:pPr>
        <w:pStyle w:val="a"/>
        <w:numPr>
          <w:ilvl w:val="0"/>
          <w:numId w:val="0"/>
        </w:numPr>
        <w:spacing w:line="360" w:lineRule="auto"/>
        <w:ind w:left="709"/>
        <w:rPr>
          <w:sz w:val="28"/>
          <w:szCs w:val="28"/>
        </w:rPr>
      </w:pPr>
      <w:r w:rsidRPr="00987758">
        <w:rPr>
          <w:sz w:val="28"/>
          <w:szCs w:val="28"/>
        </w:rPr>
        <w:t xml:space="preserve">г) </w:t>
      </w:r>
      <w:r w:rsidR="00BD4999" w:rsidRPr="00987758">
        <w:rPr>
          <w:sz w:val="28"/>
          <w:szCs w:val="28"/>
        </w:rPr>
        <w:t>получатели бюджетных средств</w:t>
      </w:r>
      <w:r w:rsidRPr="00987758">
        <w:rPr>
          <w:sz w:val="28"/>
          <w:szCs w:val="28"/>
        </w:rPr>
        <w:t>;</w:t>
      </w:r>
    </w:p>
    <w:p w14:paraId="4A8C2B60" w14:textId="32E11E24" w:rsidR="006A5B97" w:rsidRPr="0055748F" w:rsidRDefault="00596A04" w:rsidP="00987758">
      <w:pPr>
        <w:pStyle w:val="a"/>
        <w:numPr>
          <w:ilvl w:val="0"/>
          <w:numId w:val="0"/>
        </w:numPr>
        <w:spacing w:line="360" w:lineRule="auto"/>
        <w:ind w:left="709"/>
      </w:pPr>
      <w:r w:rsidRPr="00987758">
        <w:rPr>
          <w:sz w:val="28"/>
          <w:szCs w:val="28"/>
        </w:rPr>
        <w:t xml:space="preserve">д) </w:t>
      </w:r>
      <w:r w:rsidR="00BD4999" w:rsidRPr="00987758">
        <w:rPr>
          <w:sz w:val="28"/>
          <w:szCs w:val="28"/>
        </w:rPr>
        <w:t>администраторы доходов бюджета</w:t>
      </w:r>
      <w:r w:rsidRPr="00987758">
        <w:rPr>
          <w:sz w:val="28"/>
          <w:szCs w:val="28"/>
        </w:rPr>
        <w:t>.</w:t>
      </w:r>
    </w:p>
    <w:p w14:paraId="7E68D498" w14:textId="3A40A1E8" w:rsidR="001435F6" w:rsidRPr="00987758" w:rsidRDefault="000179F5" w:rsidP="00354945">
      <w:pPr>
        <w:spacing w:line="360" w:lineRule="auto"/>
        <w:ind w:firstLine="709"/>
        <w:rPr>
          <w:sz w:val="28"/>
          <w:szCs w:val="28"/>
        </w:rPr>
      </w:pPr>
      <w:r>
        <w:rPr>
          <w:sz w:val="28"/>
          <w:szCs w:val="28"/>
        </w:rPr>
        <w:t>3</w:t>
      </w:r>
      <w:r w:rsidR="001435F6" w:rsidRPr="0055748F">
        <w:rPr>
          <w:sz w:val="28"/>
          <w:szCs w:val="28"/>
        </w:rPr>
        <w:t>.</w:t>
      </w:r>
      <w:r w:rsidR="001435F6" w:rsidRPr="0055748F">
        <w:rPr>
          <w:sz w:val="28"/>
          <w:szCs w:val="28"/>
        </w:rPr>
        <w:tab/>
      </w:r>
      <w:r w:rsidR="006045EB" w:rsidRPr="00987758">
        <w:rPr>
          <w:sz w:val="28"/>
          <w:szCs w:val="28"/>
        </w:rPr>
        <w:t>Сведения о</w:t>
      </w:r>
      <w:r w:rsidR="00684614" w:rsidRPr="00987758">
        <w:rPr>
          <w:sz w:val="28"/>
          <w:szCs w:val="28"/>
        </w:rPr>
        <w:t xml:space="preserve"> бюджетн</w:t>
      </w:r>
      <w:r w:rsidR="006045EB" w:rsidRPr="00987758">
        <w:rPr>
          <w:sz w:val="28"/>
          <w:szCs w:val="28"/>
        </w:rPr>
        <w:t>ом</w:t>
      </w:r>
      <w:r w:rsidR="00684614" w:rsidRPr="00987758">
        <w:rPr>
          <w:sz w:val="28"/>
          <w:szCs w:val="28"/>
        </w:rPr>
        <w:t xml:space="preserve"> </w:t>
      </w:r>
      <w:r w:rsidR="006045EB" w:rsidRPr="00987758">
        <w:rPr>
          <w:sz w:val="28"/>
          <w:szCs w:val="28"/>
        </w:rPr>
        <w:t>обязательстве</w:t>
      </w:r>
      <w:r w:rsidR="001435F6" w:rsidRPr="00987758">
        <w:rPr>
          <w:sz w:val="28"/>
          <w:szCs w:val="28"/>
        </w:rPr>
        <w:t>:</w:t>
      </w:r>
    </w:p>
    <w:p w14:paraId="16B0B971" w14:textId="53A88723" w:rsidR="001435F6" w:rsidRPr="00987758" w:rsidRDefault="001435F6" w:rsidP="00354945">
      <w:pPr>
        <w:pStyle w:val="a"/>
        <w:numPr>
          <w:ilvl w:val="0"/>
          <w:numId w:val="0"/>
        </w:numPr>
        <w:spacing w:line="360" w:lineRule="auto"/>
        <w:ind w:left="709"/>
        <w:rPr>
          <w:sz w:val="28"/>
          <w:szCs w:val="28"/>
        </w:rPr>
      </w:pPr>
      <w:r w:rsidRPr="00987758">
        <w:rPr>
          <w:sz w:val="28"/>
          <w:szCs w:val="28"/>
        </w:rPr>
        <w:t xml:space="preserve">а) </w:t>
      </w:r>
      <w:r w:rsidR="00684614" w:rsidRPr="00987758">
        <w:rPr>
          <w:sz w:val="28"/>
          <w:szCs w:val="28"/>
        </w:rPr>
        <w:t>подтвержденный объем бюджетных ассигнований</w:t>
      </w:r>
      <w:r w:rsidR="006045EB" w:rsidRPr="00987758">
        <w:rPr>
          <w:sz w:val="28"/>
          <w:szCs w:val="28"/>
        </w:rPr>
        <w:t xml:space="preserve"> на финансовый год и плановый период</w:t>
      </w:r>
      <w:r w:rsidRPr="00987758">
        <w:rPr>
          <w:sz w:val="28"/>
          <w:szCs w:val="28"/>
        </w:rPr>
        <w:t>;</w:t>
      </w:r>
    </w:p>
    <w:p w14:paraId="14C6DF06" w14:textId="6FA6E81D" w:rsidR="001435F6" w:rsidRPr="00987758" w:rsidRDefault="001435F6" w:rsidP="00354945">
      <w:pPr>
        <w:pStyle w:val="a"/>
        <w:numPr>
          <w:ilvl w:val="0"/>
          <w:numId w:val="0"/>
        </w:numPr>
        <w:spacing w:line="360" w:lineRule="auto"/>
        <w:ind w:left="709"/>
        <w:rPr>
          <w:sz w:val="28"/>
          <w:szCs w:val="28"/>
        </w:rPr>
      </w:pPr>
      <w:r w:rsidRPr="00987758">
        <w:rPr>
          <w:sz w:val="28"/>
          <w:szCs w:val="28"/>
        </w:rPr>
        <w:t xml:space="preserve">б) </w:t>
      </w:r>
      <w:r w:rsidR="00684614" w:rsidRPr="00987758">
        <w:rPr>
          <w:sz w:val="28"/>
          <w:szCs w:val="28"/>
        </w:rPr>
        <w:t xml:space="preserve">объем прав в денежном выражении на принятие </w:t>
      </w:r>
      <w:r w:rsidR="006045EB" w:rsidRPr="00987758">
        <w:rPr>
          <w:sz w:val="28"/>
          <w:szCs w:val="28"/>
        </w:rPr>
        <w:t>казенным учреждением бюджетных о</w:t>
      </w:r>
      <w:r w:rsidR="00684614" w:rsidRPr="00987758">
        <w:rPr>
          <w:sz w:val="28"/>
          <w:szCs w:val="28"/>
        </w:rPr>
        <w:t>бязательств</w:t>
      </w:r>
      <w:r w:rsidRPr="00987758">
        <w:rPr>
          <w:sz w:val="28"/>
          <w:szCs w:val="28"/>
        </w:rPr>
        <w:t>;</w:t>
      </w:r>
    </w:p>
    <w:p w14:paraId="2C669AC9" w14:textId="157B707E" w:rsidR="001435F6" w:rsidRPr="00987758" w:rsidRDefault="001435F6" w:rsidP="00354945">
      <w:pPr>
        <w:pStyle w:val="a"/>
        <w:numPr>
          <w:ilvl w:val="0"/>
          <w:numId w:val="0"/>
        </w:numPr>
        <w:spacing w:line="360" w:lineRule="auto"/>
        <w:ind w:left="709"/>
        <w:rPr>
          <w:sz w:val="28"/>
          <w:szCs w:val="28"/>
        </w:rPr>
      </w:pPr>
      <w:r w:rsidRPr="00987758">
        <w:rPr>
          <w:sz w:val="28"/>
          <w:szCs w:val="28"/>
        </w:rPr>
        <w:t xml:space="preserve">в) </w:t>
      </w:r>
      <w:r w:rsidR="00684614" w:rsidRPr="00987758">
        <w:rPr>
          <w:sz w:val="28"/>
          <w:szCs w:val="28"/>
        </w:rPr>
        <w:t xml:space="preserve">документ, </w:t>
      </w:r>
      <w:r w:rsidR="006045EB" w:rsidRPr="00987758">
        <w:rPr>
          <w:sz w:val="28"/>
          <w:szCs w:val="28"/>
        </w:rPr>
        <w:t>на основании которого осуществляются государственные закупки</w:t>
      </w:r>
      <w:r w:rsidRPr="00987758">
        <w:rPr>
          <w:sz w:val="28"/>
          <w:szCs w:val="28"/>
        </w:rPr>
        <w:t>;</w:t>
      </w:r>
    </w:p>
    <w:p w14:paraId="58853D83" w14:textId="014E0F6B" w:rsidR="004E76D3" w:rsidRPr="0055748F" w:rsidRDefault="001435F6" w:rsidP="00987758">
      <w:pPr>
        <w:pStyle w:val="a"/>
        <w:numPr>
          <w:ilvl w:val="0"/>
          <w:numId w:val="0"/>
        </w:numPr>
        <w:spacing w:line="360" w:lineRule="auto"/>
        <w:ind w:left="709"/>
      </w:pPr>
      <w:r w:rsidRPr="00987758">
        <w:rPr>
          <w:sz w:val="28"/>
          <w:szCs w:val="28"/>
        </w:rPr>
        <w:lastRenderedPageBreak/>
        <w:t xml:space="preserve">г) </w:t>
      </w:r>
      <w:r w:rsidR="00684614" w:rsidRPr="00987758">
        <w:rPr>
          <w:sz w:val="28"/>
          <w:szCs w:val="28"/>
        </w:rPr>
        <w:t xml:space="preserve">документ, </w:t>
      </w:r>
      <w:r w:rsidR="006045EB" w:rsidRPr="00987758">
        <w:rPr>
          <w:sz w:val="28"/>
          <w:szCs w:val="28"/>
        </w:rPr>
        <w:t>на основании которого осуществляется постановка на учет бюджетного обязательства органами Федерального казначейства</w:t>
      </w:r>
      <w:r w:rsidRPr="00987758">
        <w:rPr>
          <w:sz w:val="28"/>
          <w:szCs w:val="28"/>
        </w:rPr>
        <w:t>.</w:t>
      </w:r>
    </w:p>
    <w:p w14:paraId="0A95B5D1" w14:textId="1B5D7295" w:rsidR="001435F6" w:rsidRPr="0055748F" w:rsidRDefault="000179F5" w:rsidP="000E030E">
      <w:pPr>
        <w:spacing w:line="360" w:lineRule="auto"/>
        <w:ind w:left="709"/>
        <w:rPr>
          <w:sz w:val="28"/>
          <w:szCs w:val="28"/>
        </w:rPr>
      </w:pPr>
      <w:r>
        <w:rPr>
          <w:sz w:val="28"/>
          <w:szCs w:val="28"/>
        </w:rPr>
        <w:t>4</w:t>
      </w:r>
      <w:r w:rsidR="001435F6" w:rsidRPr="0055748F">
        <w:rPr>
          <w:sz w:val="28"/>
          <w:szCs w:val="28"/>
        </w:rPr>
        <w:t>.</w:t>
      </w:r>
      <w:r w:rsidR="001435F6" w:rsidRPr="0055748F">
        <w:rPr>
          <w:sz w:val="28"/>
          <w:szCs w:val="28"/>
        </w:rPr>
        <w:tab/>
      </w:r>
      <w:r w:rsidR="00BD4999" w:rsidRPr="0055748F">
        <w:rPr>
          <w:sz w:val="28"/>
          <w:szCs w:val="28"/>
        </w:rPr>
        <w:t>И</w:t>
      </w:r>
      <w:r w:rsidR="00684614" w:rsidRPr="0055748F">
        <w:rPr>
          <w:sz w:val="28"/>
          <w:szCs w:val="28"/>
        </w:rPr>
        <w:t>нструмент</w:t>
      </w:r>
      <w:r w:rsidR="00BD4999" w:rsidRPr="0055748F">
        <w:rPr>
          <w:sz w:val="28"/>
          <w:szCs w:val="28"/>
        </w:rPr>
        <w:t>ы</w:t>
      </w:r>
      <w:r w:rsidR="00684614" w:rsidRPr="0055748F">
        <w:rPr>
          <w:sz w:val="28"/>
          <w:szCs w:val="28"/>
        </w:rPr>
        <w:t xml:space="preserve"> управления ликвидностью</w:t>
      </w:r>
      <w:r w:rsidR="003A111B" w:rsidRPr="0055748F">
        <w:rPr>
          <w:sz w:val="28"/>
          <w:szCs w:val="28"/>
        </w:rPr>
        <w:t xml:space="preserve"> средств</w:t>
      </w:r>
      <w:r w:rsidR="00684614" w:rsidRPr="0055748F">
        <w:rPr>
          <w:sz w:val="28"/>
          <w:szCs w:val="28"/>
        </w:rPr>
        <w:t xml:space="preserve"> на едином счете федерального бюджета</w:t>
      </w:r>
      <w:r w:rsidR="001435F6" w:rsidRPr="0055748F">
        <w:rPr>
          <w:sz w:val="28"/>
          <w:szCs w:val="28"/>
        </w:rPr>
        <w:t>:</w:t>
      </w:r>
    </w:p>
    <w:p w14:paraId="2C6CC3A1" w14:textId="77777777" w:rsidR="001435F6" w:rsidRPr="0055748F" w:rsidRDefault="001435F6" w:rsidP="00354945">
      <w:pPr>
        <w:pStyle w:val="a"/>
        <w:numPr>
          <w:ilvl w:val="0"/>
          <w:numId w:val="0"/>
        </w:numPr>
        <w:spacing w:line="360" w:lineRule="auto"/>
        <w:ind w:left="709"/>
        <w:rPr>
          <w:sz w:val="28"/>
          <w:szCs w:val="28"/>
        </w:rPr>
      </w:pPr>
      <w:r w:rsidRPr="0055748F">
        <w:rPr>
          <w:sz w:val="28"/>
          <w:szCs w:val="28"/>
        </w:rPr>
        <w:t xml:space="preserve">а) </w:t>
      </w:r>
      <w:r w:rsidR="00684614" w:rsidRPr="0055748F">
        <w:rPr>
          <w:sz w:val="28"/>
          <w:szCs w:val="28"/>
        </w:rPr>
        <w:t>аккредитив</w:t>
      </w:r>
      <w:r w:rsidRPr="0055748F">
        <w:rPr>
          <w:sz w:val="28"/>
          <w:szCs w:val="28"/>
        </w:rPr>
        <w:t>;</w:t>
      </w:r>
    </w:p>
    <w:p w14:paraId="6399D3DF" w14:textId="77777777" w:rsidR="001435F6" w:rsidRPr="0055748F" w:rsidRDefault="001435F6" w:rsidP="00354945">
      <w:pPr>
        <w:pStyle w:val="a"/>
        <w:numPr>
          <w:ilvl w:val="0"/>
          <w:numId w:val="0"/>
        </w:numPr>
        <w:spacing w:line="360" w:lineRule="auto"/>
        <w:ind w:left="709"/>
        <w:rPr>
          <w:sz w:val="28"/>
          <w:szCs w:val="28"/>
        </w:rPr>
      </w:pPr>
      <w:r w:rsidRPr="0055748F">
        <w:rPr>
          <w:sz w:val="28"/>
          <w:szCs w:val="28"/>
        </w:rPr>
        <w:t xml:space="preserve">б) </w:t>
      </w:r>
      <w:r w:rsidR="00684614" w:rsidRPr="0055748F">
        <w:rPr>
          <w:sz w:val="28"/>
          <w:szCs w:val="28"/>
        </w:rPr>
        <w:t>инкассо</w:t>
      </w:r>
      <w:r w:rsidRPr="0055748F">
        <w:rPr>
          <w:sz w:val="28"/>
          <w:szCs w:val="28"/>
        </w:rPr>
        <w:t>;</w:t>
      </w:r>
    </w:p>
    <w:p w14:paraId="1F6210CB" w14:textId="77777777" w:rsidR="001435F6" w:rsidRPr="0055748F" w:rsidRDefault="001435F6" w:rsidP="00354945">
      <w:pPr>
        <w:pStyle w:val="a"/>
        <w:numPr>
          <w:ilvl w:val="0"/>
          <w:numId w:val="0"/>
        </w:numPr>
        <w:spacing w:line="360" w:lineRule="auto"/>
        <w:ind w:left="709"/>
        <w:rPr>
          <w:sz w:val="28"/>
          <w:szCs w:val="28"/>
        </w:rPr>
      </w:pPr>
      <w:r w:rsidRPr="0055748F">
        <w:rPr>
          <w:sz w:val="28"/>
          <w:szCs w:val="28"/>
        </w:rPr>
        <w:t xml:space="preserve">в) </w:t>
      </w:r>
      <w:proofErr w:type="spellStart"/>
      <w:r w:rsidR="00684614" w:rsidRPr="0055748F">
        <w:rPr>
          <w:sz w:val="28"/>
          <w:szCs w:val="28"/>
        </w:rPr>
        <w:t>репо</w:t>
      </w:r>
      <w:proofErr w:type="spellEnd"/>
      <w:r w:rsidRPr="0055748F">
        <w:rPr>
          <w:sz w:val="28"/>
          <w:szCs w:val="28"/>
        </w:rPr>
        <w:t>;</w:t>
      </w:r>
    </w:p>
    <w:p w14:paraId="102AFC1D" w14:textId="77777777" w:rsidR="001435F6" w:rsidRPr="0055748F" w:rsidRDefault="001435F6" w:rsidP="00354945">
      <w:pPr>
        <w:pStyle w:val="a"/>
        <w:numPr>
          <w:ilvl w:val="0"/>
          <w:numId w:val="0"/>
        </w:numPr>
        <w:spacing w:line="360" w:lineRule="auto"/>
        <w:ind w:left="709"/>
        <w:rPr>
          <w:sz w:val="28"/>
          <w:szCs w:val="28"/>
        </w:rPr>
      </w:pPr>
      <w:r w:rsidRPr="0055748F">
        <w:rPr>
          <w:sz w:val="28"/>
          <w:szCs w:val="28"/>
        </w:rPr>
        <w:t xml:space="preserve">г) </w:t>
      </w:r>
      <w:r w:rsidR="00684614" w:rsidRPr="0055748F">
        <w:rPr>
          <w:sz w:val="28"/>
          <w:szCs w:val="28"/>
        </w:rPr>
        <w:t>фьючерсный контракт</w:t>
      </w:r>
      <w:r w:rsidRPr="0055748F">
        <w:rPr>
          <w:sz w:val="28"/>
          <w:szCs w:val="28"/>
        </w:rPr>
        <w:t>;</w:t>
      </w:r>
    </w:p>
    <w:p w14:paraId="6811F912" w14:textId="1D402420" w:rsidR="0055748F" w:rsidRDefault="001435F6" w:rsidP="00D33912">
      <w:pPr>
        <w:pStyle w:val="a"/>
        <w:numPr>
          <w:ilvl w:val="0"/>
          <w:numId w:val="0"/>
        </w:numPr>
        <w:spacing w:line="360" w:lineRule="auto"/>
        <w:ind w:left="709"/>
        <w:rPr>
          <w:sz w:val="28"/>
          <w:szCs w:val="28"/>
        </w:rPr>
      </w:pPr>
      <w:r w:rsidRPr="0055748F">
        <w:rPr>
          <w:sz w:val="28"/>
          <w:szCs w:val="28"/>
        </w:rPr>
        <w:t xml:space="preserve">д) </w:t>
      </w:r>
      <w:r w:rsidR="00684614" w:rsidRPr="0055748F">
        <w:rPr>
          <w:sz w:val="28"/>
          <w:szCs w:val="28"/>
        </w:rPr>
        <w:t>бюджетный кредит</w:t>
      </w:r>
      <w:r w:rsidRPr="0055748F">
        <w:rPr>
          <w:sz w:val="28"/>
          <w:szCs w:val="28"/>
        </w:rPr>
        <w:t>.</w:t>
      </w:r>
    </w:p>
    <w:p w14:paraId="1C383C68" w14:textId="67032BBF" w:rsidR="0055748F" w:rsidRDefault="000179F5" w:rsidP="00432129">
      <w:pPr>
        <w:pStyle w:val="a"/>
        <w:numPr>
          <w:ilvl w:val="0"/>
          <w:numId w:val="0"/>
        </w:numPr>
        <w:spacing w:line="360" w:lineRule="auto"/>
        <w:ind w:left="720" w:hanging="360"/>
        <w:rPr>
          <w:sz w:val="28"/>
          <w:szCs w:val="28"/>
        </w:rPr>
      </w:pPr>
      <w:r>
        <w:rPr>
          <w:sz w:val="28"/>
          <w:szCs w:val="28"/>
        </w:rPr>
        <w:t>5</w:t>
      </w:r>
      <w:r w:rsidR="0020731A">
        <w:rPr>
          <w:sz w:val="28"/>
          <w:szCs w:val="28"/>
        </w:rPr>
        <w:t>.</w:t>
      </w:r>
      <w:r w:rsidR="0020731A">
        <w:rPr>
          <w:sz w:val="28"/>
          <w:szCs w:val="28"/>
        </w:rPr>
        <w:tab/>
      </w:r>
      <w:r w:rsidR="00D33912">
        <w:rPr>
          <w:sz w:val="28"/>
          <w:szCs w:val="28"/>
        </w:rPr>
        <w:t>Р</w:t>
      </w:r>
      <w:r w:rsidR="00D33912" w:rsidRPr="00987758">
        <w:rPr>
          <w:sz w:val="28"/>
          <w:szCs w:val="28"/>
        </w:rPr>
        <w:t>иск, источник возникновения которого находится в системе Федерального казначейства</w:t>
      </w:r>
      <w:r w:rsidR="00D33912">
        <w:rPr>
          <w:sz w:val="28"/>
          <w:szCs w:val="28"/>
        </w:rPr>
        <w:t>:</w:t>
      </w:r>
    </w:p>
    <w:p w14:paraId="2315B44F" w14:textId="488788BD" w:rsidR="00D33912" w:rsidRPr="0055748F" w:rsidRDefault="00D33912" w:rsidP="00987758">
      <w:pPr>
        <w:pStyle w:val="a"/>
        <w:numPr>
          <w:ilvl w:val="0"/>
          <w:numId w:val="0"/>
        </w:numPr>
        <w:spacing w:line="360" w:lineRule="auto"/>
        <w:ind w:left="709"/>
        <w:rPr>
          <w:sz w:val="28"/>
          <w:szCs w:val="28"/>
        </w:rPr>
      </w:pPr>
      <w:r w:rsidRPr="0055748F">
        <w:rPr>
          <w:sz w:val="28"/>
          <w:szCs w:val="28"/>
        </w:rPr>
        <w:t xml:space="preserve">а) </w:t>
      </w:r>
      <w:r>
        <w:rPr>
          <w:sz w:val="28"/>
          <w:szCs w:val="28"/>
        </w:rPr>
        <w:t>бюджетный риск</w:t>
      </w:r>
      <w:r w:rsidRPr="0055748F">
        <w:rPr>
          <w:sz w:val="28"/>
          <w:szCs w:val="28"/>
        </w:rPr>
        <w:t>;</w:t>
      </w:r>
    </w:p>
    <w:p w14:paraId="12B307BB" w14:textId="3D72CA9E" w:rsidR="00D33912" w:rsidRPr="0055748F" w:rsidRDefault="00D33912" w:rsidP="00987758">
      <w:pPr>
        <w:pStyle w:val="a"/>
        <w:numPr>
          <w:ilvl w:val="0"/>
          <w:numId w:val="0"/>
        </w:numPr>
        <w:spacing w:line="360" w:lineRule="auto"/>
        <w:ind w:left="709"/>
        <w:rPr>
          <w:sz w:val="28"/>
          <w:szCs w:val="28"/>
        </w:rPr>
      </w:pPr>
      <w:r w:rsidRPr="0055748F">
        <w:rPr>
          <w:sz w:val="28"/>
          <w:szCs w:val="28"/>
        </w:rPr>
        <w:t xml:space="preserve">б) </w:t>
      </w:r>
      <w:r>
        <w:rPr>
          <w:sz w:val="28"/>
          <w:szCs w:val="28"/>
        </w:rPr>
        <w:t>операционный риск</w:t>
      </w:r>
      <w:r w:rsidRPr="0055748F">
        <w:rPr>
          <w:sz w:val="28"/>
          <w:szCs w:val="28"/>
        </w:rPr>
        <w:t>;</w:t>
      </w:r>
    </w:p>
    <w:p w14:paraId="793C39EB" w14:textId="72AC996C" w:rsidR="00D33912" w:rsidRPr="0055748F" w:rsidRDefault="00D33912" w:rsidP="00987758">
      <w:pPr>
        <w:pStyle w:val="a"/>
        <w:numPr>
          <w:ilvl w:val="0"/>
          <w:numId w:val="0"/>
        </w:numPr>
        <w:spacing w:line="360" w:lineRule="auto"/>
        <w:ind w:left="709"/>
        <w:rPr>
          <w:sz w:val="28"/>
          <w:szCs w:val="28"/>
        </w:rPr>
      </w:pPr>
      <w:r w:rsidRPr="0055748F">
        <w:rPr>
          <w:sz w:val="28"/>
          <w:szCs w:val="28"/>
        </w:rPr>
        <w:t xml:space="preserve">в) </w:t>
      </w:r>
      <w:r>
        <w:rPr>
          <w:sz w:val="28"/>
          <w:szCs w:val="28"/>
        </w:rPr>
        <w:t>системный риск</w:t>
      </w:r>
      <w:r w:rsidRPr="0055748F">
        <w:rPr>
          <w:sz w:val="28"/>
          <w:szCs w:val="28"/>
        </w:rPr>
        <w:t>;</w:t>
      </w:r>
    </w:p>
    <w:p w14:paraId="1686D3ED" w14:textId="4592D15F" w:rsidR="00D33912" w:rsidRPr="0055748F" w:rsidRDefault="00D33912" w:rsidP="00987758">
      <w:pPr>
        <w:pStyle w:val="a"/>
        <w:numPr>
          <w:ilvl w:val="0"/>
          <w:numId w:val="0"/>
        </w:numPr>
        <w:spacing w:line="360" w:lineRule="auto"/>
        <w:ind w:left="709"/>
        <w:rPr>
          <w:sz w:val="28"/>
          <w:szCs w:val="28"/>
        </w:rPr>
      </w:pPr>
      <w:r w:rsidRPr="0055748F">
        <w:rPr>
          <w:sz w:val="28"/>
          <w:szCs w:val="28"/>
        </w:rPr>
        <w:t xml:space="preserve">г) </w:t>
      </w:r>
      <w:r>
        <w:rPr>
          <w:sz w:val="28"/>
          <w:szCs w:val="28"/>
        </w:rPr>
        <w:t xml:space="preserve">казначейский риск.  </w:t>
      </w:r>
    </w:p>
    <w:p w14:paraId="5EAA5145" w14:textId="77777777" w:rsidR="00684614" w:rsidRPr="00987758" w:rsidRDefault="00684614" w:rsidP="00987758">
      <w:pPr>
        <w:spacing w:line="360" w:lineRule="auto"/>
        <w:jc w:val="both"/>
        <w:rPr>
          <w:iCs/>
          <w:sz w:val="28"/>
          <w:szCs w:val="28"/>
        </w:rPr>
      </w:pPr>
    </w:p>
    <w:p w14:paraId="6923DC7F" w14:textId="3A428EB3" w:rsidR="00DE4471" w:rsidRPr="00241C7C" w:rsidRDefault="004D089E" w:rsidP="00241C7C">
      <w:pPr>
        <w:pStyle w:val="a7"/>
        <w:spacing w:line="360" w:lineRule="auto"/>
        <w:ind w:left="0" w:firstLine="709"/>
        <w:jc w:val="both"/>
      </w:pPr>
      <w:r w:rsidRPr="0055748F">
        <w:rPr>
          <w:b/>
          <w:iCs/>
          <w:sz w:val="28"/>
          <w:szCs w:val="28"/>
        </w:rPr>
        <w:t>Примеры п</w:t>
      </w:r>
      <w:r w:rsidR="00AA1314" w:rsidRPr="0055748F">
        <w:rPr>
          <w:b/>
          <w:iCs/>
          <w:sz w:val="28"/>
          <w:szCs w:val="28"/>
        </w:rPr>
        <w:t>рактико-ориентированны</w:t>
      </w:r>
      <w:r w:rsidRPr="0055748F">
        <w:rPr>
          <w:b/>
          <w:iCs/>
          <w:sz w:val="28"/>
          <w:szCs w:val="28"/>
        </w:rPr>
        <w:t>х</w:t>
      </w:r>
      <w:r w:rsidR="00AA1314" w:rsidRPr="0055748F">
        <w:rPr>
          <w:b/>
          <w:iCs/>
          <w:sz w:val="28"/>
          <w:szCs w:val="28"/>
        </w:rPr>
        <w:t xml:space="preserve"> задани</w:t>
      </w:r>
      <w:r w:rsidRPr="0055748F">
        <w:rPr>
          <w:b/>
          <w:iCs/>
          <w:sz w:val="28"/>
          <w:szCs w:val="28"/>
        </w:rPr>
        <w:t>й</w:t>
      </w:r>
    </w:p>
    <w:p w14:paraId="1FCED120" w14:textId="3314D101" w:rsidR="00DE4471" w:rsidRPr="0055748F" w:rsidRDefault="00DE4471" w:rsidP="00354945">
      <w:pPr>
        <w:pStyle w:val="a7"/>
        <w:spacing w:line="360" w:lineRule="auto"/>
        <w:ind w:left="0" w:firstLine="709"/>
        <w:jc w:val="both"/>
        <w:rPr>
          <w:bCs/>
          <w:iCs/>
          <w:sz w:val="28"/>
          <w:szCs w:val="28"/>
        </w:rPr>
      </w:pPr>
      <w:r w:rsidRPr="0055748F">
        <w:rPr>
          <w:bCs/>
          <w:iCs/>
          <w:sz w:val="28"/>
          <w:szCs w:val="28"/>
        </w:rPr>
        <w:t xml:space="preserve">Задание </w:t>
      </w:r>
      <w:r w:rsidR="000179F5">
        <w:rPr>
          <w:bCs/>
          <w:iCs/>
          <w:sz w:val="28"/>
          <w:szCs w:val="28"/>
        </w:rPr>
        <w:t>1</w:t>
      </w:r>
      <w:r w:rsidRPr="0055748F">
        <w:rPr>
          <w:bCs/>
          <w:iCs/>
          <w:sz w:val="28"/>
          <w:szCs w:val="28"/>
        </w:rPr>
        <w:t>.</w:t>
      </w:r>
    </w:p>
    <w:p w14:paraId="09C73786" w14:textId="5D2D4FBD" w:rsidR="00693A31" w:rsidRPr="0055748F" w:rsidRDefault="00687E6B" w:rsidP="00241C7C">
      <w:pPr>
        <w:pStyle w:val="Default"/>
        <w:tabs>
          <w:tab w:val="left" w:pos="0"/>
        </w:tabs>
        <w:spacing w:line="360" w:lineRule="auto"/>
        <w:ind w:firstLine="709"/>
        <w:jc w:val="both"/>
        <w:rPr>
          <w:sz w:val="28"/>
          <w:szCs w:val="28"/>
        </w:rPr>
      </w:pPr>
      <w:r w:rsidRPr="0055748F">
        <w:rPr>
          <w:sz w:val="28"/>
          <w:szCs w:val="28"/>
        </w:rPr>
        <w:t xml:space="preserve">Рассмотрите </w:t>
      </w:r>
      <w:r w:rsidR="00ED1C40" w:rsidRPr="0055748F">
        <w:rPr>
          <w:sz w:val="28"/>
          <w:szCs w:val="28"/>
        </w:rPr>
        <w:t xml:space="preserve">задачи по </w:t>
      </w:r>
      <w:r w:rsidR="00A07786" w:rsidRPr="0055748F">
        <w:rPr>
          <w:sz w:val="28"/>
          <w:szCs w:val="28"/>
        </w:rPr>
        <w:t>совершенствованию операционной эффективност</w:t>
      </w:r>
      <w:r w:rsidR="00596A04" w:rsidRPr="0055748F">
        <w:rPr>
          <w:sz w:val="28"/>
          <w:szCs w:val="28"/>
        </w:rPr>
        <w:t>и</w:t>
      </w:r>
      <w:r w:rsidR="00ED1C40" w:rsidRPr="0055748F">
        <w:rPr>
          <w:sz w:val="28"/>
          <w:szCs w:val="28"/>
        </w:rPr>
        <w:t xml:space="preserve"> </w:t>
      </w:r>
      <w:r w:rsidR="00A07786" w:rsidRPr="0055748F">
        <w:rPr>
          <w:sz w:val="28"/>
          <w:szCs w:val="28"/>
        </w:rPr>
        <w:t>бюджетных расходов</w:t>
      </w:r>
      <w:r w:rsidRPr="0055748F">
        <w:rPr>
          <w:sz w:val="28"/>
          <w:szCs w:val="28"/>
        </w:rPr>
        <w:t>,</w:t>
      </w:r>
      <w:r w:rsidR="00A07786" w:rsidRPr="0055748F">
        <w:rPr>
          <w:sz w:val="28"/>
          <w:szCs w:val="28"/>
        </w:rPr>
        <w:t xml:space="preserve"> </w:t>
      </w:r>
      <w:r w:rsidR="00ED1C40" w:rsidRPr="0055748F">
        <w:rPr>
          <w:sz w:val="28"/>
          <w:szCs w:val="28"/>
        </w:rPr>
        <w:t>заложен</w:t>
      </w:r>
      <w:r w:rsidRPr="0055748F">
        <w:rPr>
          <w:sz w:val="28"/>
          <w:szCs w:val="28"/>
        </w:rPr>
        <w:t>ные</w:t>
      </w:r>
      <w:r w:rsidR="00ED1C40" w:rsidRPr="0055748F">
        <w:rPr>
          <w:sz w:val="28"/>
          <w:szCs w:val="28"/>
        </w:rPr>
        <w:t xml:space="preserve"> в</w:t>
      </w:r>
      <w:r w:rsidR="00A07786" w:rsidRPr="0055748F">
        <w:rPr>
          <w:sz w:val="28"/>
          <w:szCs w:val="28"/>
        </w:rPr>
        <w:t xml:space="preserve"> </w:t>
      </w:r>
      <w:r w:rsidRPr="0055748F">
        <w:rPr>
          <w:sz w:val="28"/>
          <w:szCs w:val="28"/>
        </w:rPr>
        <w:t xml:space="preserve">Концепции повышения эффективности бюджетных расходов в 2019-2024 годах </w:t>
      </w:r>
      <w:r w:rsidR="00693A31" w:rsidRPr="0055748F">
        <w:rPr>
          <w:sz w:val="28"/>
          <w:szCs w:val="28"/>
        </w:rPr>
        <w:t>и в</w:t>
      </w:r>
      <w:r w:rsidR="00ED1C40" w:rsidRPr="0055748F">
        <w:rPr>
          <w:sz w:val="28"/>
          <w:szCs w:val="28"/>
        </w:rPr>
        <w:t xml:space="preserve"> </w:t>
      </w:r>
      <w:r w:rsidRPr="0055748F">
        <w:rPr>
          <w:sz w:val="28"/>
          <w:szCs w:val="28"/>
        </w:rPr>
        <w:t>о</w:t>
      </w:r>
      <w:r w:rsidR="00A07786" w:rsidRPr="0055748F">
        <w:rPr>
          <w:sz w:val="28"/>
          <w:szCs w:val="28"/>
        </w:rPr>
        <w:t>сновных направлени</w:t>
      </w:r>
      <w:r w:rsidRPr="0055748F">
        <w:rPr>
          <w:sz w:val="28"/>
          <w:szCs w:val="28"/>
        </w:rPr>
        <w:t>ях</w:t>
      </w:r>
      <w:r w:rsidR="00A07786" w:rsidRPr="0055748F">
        <w:rPr>
          <w:sz w:val="28"/>
          <w:szCs w:val="28"/>
        </w:rPr>
        <w:t xml:space="preserve"> бюджетной, налоговой и таможенно</w:t>
      </w:r>
      <w:r w:rsidR="00693A31" w:rsidRPr="0055748F">
        <w:rPr>
          <w:sz w:val="28"/>
          <w:szCs w:val="28"/>
        </w:rPr>
        <w:t>-</w:t>
      </w:r>
      <w:r w:rsidR="00A07786" w:rsidRPr="0055748F">
        <w:rPr>
          <w:sz w:val="28"/>
          <w:szCs w:val="28"/>
        </w:rPr>
        <w:t>тарифной политики Российской Федерации</w:t>
      </w:r>
      <w:r w:rsidRPr="0055748F">
        <w:rPr>
          <w:sz w:val="28"/>
          <w:szCs w:val="28"/>
        </w:rPr>
        <w:t>, начиная с 2019 года</w:t>
      </w:r>
      <w:r w:rsidR="00693A31" w:rsidRPr="0055748F">
        <w:rPr>
          <w:sz w:val="28"/>
          <w:szCs w:val="28"/>
        </w:rPr>
        <w:t>. Проведите сравнительный анализ.</w:t>
      </w:r>
      <w:r w:rsidR="00ED1C40" w:rsidRPr="0055748F">
        <w:rPr>
          <w:sz w:val="28"/>
          <w:szCs w:val="28"/>
        </w:rPr>
        <w:t xml:space="preserve"> </w:t>
      </w:r>
      <w:r w:rsidR="00F836E8" w:rsidRPr="0055748F">
        <w:rPr>
          <w:sz w:val="28"/>
          <w:szCs w:val="28"/>
        </w:rPr>
        <w:t>С</w:t>
      </w:r>
      <w:r w:rsidR="00C57609" w:rsidRPr="0055748F">
        <w:rPr>
          <w:sz w:val="28"/>
          <w:szCs w:val="28"/>
        </w:rPr>
        <w:t>формулируйте выводы.</w:t>
      </w:r>
      <w:bookmarkStart w:id="15" w:name="_Hlk106616889"/>
    </w:p>
    <w:p w14:paraId="3AA9CC26" w14:textId="3503A119" w:rsidR="00A07786" w:rsidRPr="0055748F" w:rsidRDefault="00A07786" w:rsidP="00354945">
      <w:pPr>
        <w:pStyle w:val="Default"/>
        <w:tabs>
          <w:tab w:val="left" w:pos="0"/>
        </w:tabs>
        <w:spacing w:line="360" w:lineRule="auto"/>
        <w:ind w:left="709"/>
        <w:jc w:val="both"/>
        <w:rPr>
          <w:sz w:val="28"/>
          <w:szCs w:val="28"/>
        </w:rPr>
      </w:pPr>
      <w:r w:rsidRPr="0055748F">
        <w:rPr>
          <w:sz w:val="28"/>
          <w:szCs w:val="28"/>
        </w:rPr>
        <w:t xml:space="preserve">Задание </w:t>
      </w:r>
      <w:r w:rsidR="000179F5">
        <w:rPr>
          <w:sz w:val="28"/>
          <w:szCs w:val="28"/>
        </w:rPr>
        <w:t>2</w:t>
      </w:r>
      <w:r w:rsidRPr="0055748F">
        <w:rPr>
          <w:sz w:val="28"/>
          <w:szCs w:val="28"/>
        </w:rPr>
        <w:t>.</w:t>
      </w:r>
      <w:r w:rsidR="00184F78" w:rsidRPr="0055748F">
        <w:rPr>
          <w:sz w:val="28"/>
          <w:szCs w:val="28"/>
        </w:rPr>
        <w:t xml:space="preserve"> </w:t>
      </w:r>
    </w:p>
    <w:p w14:paraId="40BE3DA1" w14:textId="3FBF71EF" w:rsidR="00184F78" w:rsidRDefault="00184F78" w:rsidP="00184F78">
      <w:pPr>
        <w:pStyle w:val="Default"/>
        <w:tabs>
          <w:tab w:val="left" w:pos="0"/>
        </w:tabs>
        <w:spacing w:line="360" w:lineRule="auto"/>
        <w:ind w:firstLine="709"/>
        <w:jc w:val="both"/>
        <w:rPr>
          <w:sz w:val="28"/>
          <w:szCs w:val="28"/>
        </w:rPr>
      </w:pPr>
      <w:r w:rsidRPr="00987758">
        <w:rPr>
          <w:sz w:val="28"/>
          <w:szCs w:val="28"/>
        </w:rPr>
        <w:t xml:space="preserve">Даны примеры расходов бюджета: расходы на выплату персоналу; взносы по обязательному страхованию; уплата обязательных платежей; выплаты по публичным нормативным обязательствам; социальные выплаты гражданам, кроме публичных нормативных социальных выплат; выплаты пенсий; субсидии бюджетам бюджетной системы; дотации бюджетам бюджетной системы; субвенции; гранты;  выплаты в </w:t>
      </w:r>
      <w:r w:rsidRPr="00987758">
        <w:rPr>
          <w:sz w:val="28"/>
          <w:szCs w:val="28"/>
        </w:rPr>
        <w:lastRenderedPageBreak/>
        <w:t xml:space="preserve">рамках НИОКР;  закупка товаров, работ и услуг; реконструкция и ремонт объектов недвижимого имущества; приобретение объектов недвижимого имущества; строительство; закупки, связанные с ремонтом специальной техники; расходы, связанные с обслуживанием государственного (муниципального) долга. Сгруппируйте расходы по следующим признакам: регулярные расходы; периодические расходы; нерегулярные расходы. </w:t>
      </w:r>
      <w:r w:rsidR="00BD4999" w:rsidRPr="00987758">
        <w:rPr>
          <w:sz w:val="28"/>
          <w:szCs w:val="28"/>
        </w:rPr>
        <w:t>Охарактеризуйте данные группы с позиции операционной эффективности бюджетных расходов.</w:t>
      </w:r>
      <w:r w:rsidR="00BD4999" w:rsidRPr="0055748F">
        <w:rPr>
          <w:sz w:val="28"/>
          <w:szCs w:val="28"/>
        </w:rPr>
        <w:t xml:space="preserve"> </w:t>
      </w:r>
    </w:p>
    <w:p w14:paraId="61B2E3B6" w14:textId="77777777" w:rsidR="00DF325C" w:rsidRPr="0055748F" w:rsidRDefault="00145199" w:rsidP="005A0C7E">
      <w:pPr>
        <w:pStyle w:val="1"/>
        <w:spacing w:before="100" w:beforeAutospacing="1" w:after="100" w:afterAutospacing="1"/>
        <w:rPr>
          <w:rFonts w:ascii="Times New Roman" w:hAnsi="Times New Roman" w:cs="Times New Roman"/>
          <w:b/>
          <w:i/>
          <w:color w:val="auto"/>
          <w:sz w:val="28"/>
          <w:szCs w:val="28"/>
        </w:rPr>
      </w:pPr>
      <w:r w:rsidRPr="0055748F">
        <w:rPr>
          <w:rFonts w:ascii="Times New Roman" w:hAnsi="Times New Roman" w:cs="Times New Roman"/>
          <w:b/>
          <w:color w:val="auto"/>
          <w:sz w:val="28"/>
          <w:szCs w:val="28"/>
        </w:rPr>
        <w:t>8</w:t>
      </w:r>
      <w:r w:rsidR="00C52F7B" w:rsidRPr="0055748F">
        <w:rPr>
          <w:rFonts w:ascii="Times New Roman" w:hAnsi="Times New Roman" w:cs="Times New Roman"/>
          <w:b/>
          <w:color w:val="auto"/>
          <w:sz w:val="28"/>
          <w:szCs w:val="28"/>
        </w:rPr>
        <w:t xml:space="preserve">. </w:t>
      </w:r>
      <w:bookmarkStart w:id="16" w:name="_Toc84922281"/>
      <w:r w:rsidR="00C52F7B" w:rsidRPr="0055748F">
        <w:rPr>
          <w:rFonts w:ascii="Times New Roman" w:hAnsi="Times New Roman" w:cs="Times New Roman"/>
          <w:b/>
          <w:color w:val="auto"/>
          <w:sz w:val="28"/>
          <w:szCs w:val="28"/>
        </w:rPr>
        <w:t>Перечень основной и дополнительной учебной литературы, необходимой для освоения</w:t>
      </w:r>
      <w:r w:rsidR="00CD6F6E" w:rsidRPr="0055748F">
        <w:rPr>
          <w:rFonts w:ascii="Times New Roman" w:hAnsi="Times New Roman" w:cs="Times New Roman"/>
          <w:b/>
          <w:color w:val="auto"/>
          <w:sz w:val="28"/>
          <w:szCs w:val="28"/>
        </w:rPr>
        <w:t xml:space="preserve"> дисциплины</w:t>
      </w:r>
      <w:r w:rsidR="00D25D6B" w:rsidRPr="0055748F">
        <w:rPr>
          <w:rFonts w:ascii="Times New Roman" w:hAnsi="Times New Roman" w:cs="Times New Roman"/>
          <w:b/>
          <w:color w:val="auto"/>
          <w:sz w:val="28"/>
          <w:szCs w:val="28"/>
        </w:rPr>
        <w:t xml:space="preserve"> </w:t>
      </w:r>
      <w:bookmarkEnd w:id="16"/>
    </w:p>
    <w:p w14:paraId="545969B0" w14:textId="77777777" w:rsidR="00DE2A44" w:rsidRDefault="00DE2A44" w:rsidP="00DE2A44">
      <w:pPr>
        <w:spacing w:beforeAutospacing="1" w:afterAutospacing="1"/>
        <w:ind w:firstLine="709"/>
        <w:rPr>
          <w:b/>
          <w:sz w:val="28"/>
          <w:szCs w:val="28"/>
        </w:rPr>
      </w:pPr>
      <w:bookmarkStart w:id="17" w:name="_Toc392083599"/>
      <w:bookmarkStart w:id="18" w:name="_Toc391497683"/>
      <w:bookmarkStart w:id="19" w:name="_Toc353009752"/>
      <w:bookmarkStart w:id="20" w:name="_Toc201759332"/>
      <w:bookmarkStart w:id="21" w:name="_Toc84922283"/>
      <w:bookmarkEnd w:id="15"/>
      <w:r>
        <w:rPr>
          <w:b/>
          <w:sz w:val="28"/>
          <w:szCs w:val="28"/>
        </w:rPr>
        <w:t>а) Нормативные правовые акты</w:t>
      </w:r>
      <w:bookmarkEnd w:id="17"/>
      <w:bookmarkEnd w:id="18"/>
      <w:bookmarkEnd w:id="19"/>
      <w:bookmarkEnd w:id="20"/>
    </w:p>
    <w:p w14:paraId="053869DF"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Бюджетный кодекс Российской Федерации от 31.07.1998 № 145-ФЗ. </w:t>
      </w:r>
    </w:p>
    <w:p w14:paraId="604236D3"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Федеральный закон от 27.07.2010 № 210-ФЗ «Об организации предоставления государственных и муниципальных услуг».</w:t>
      </w:r>
    </w:p>
    <w:p w14:paraId="673E19F0"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rFonts w:eastAsiaTheme="majorEastAsia"/>
          <w:sz w:val="28"/>
          <w:szCs w:val="28"/>
        </w:rPr>
        <w:t>Постановление Правительства Российской Федерации от 09.12.2017 № 1496 «О мерах по обеспечению исполнения федерального бюджета».</w:t>
      </w:r>
    </w:p>
    <w:p w14:paraId="5475EB7F"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Концепция создания и развития государственной интегрированной информационной системы управления общественными финансами «Электронный бюджет» (одобрена Распоряжением Правительства РФ от 20.07.2011 № 1275-р.)</w:t>
      </w:r>
    </w:p>
    <w:p w14:paraId="4AD842C6"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гг.».</w:t>
      </w:r>
    </w:p>
    <w:p w14:paraId="65868563"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Приказ Минфина России от 09.12.2013 № 117н «О Порядке составления и ведения кассового плана исполнения федерального бюджета в текущем финансовом году». </w:t>
      </w:r>
    </w:p>
    <w:p w14:paraId="74B81089"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Приказ Минфина России от 30.09.2008 № 104н «О Порядке доведения бюджетных ассигнований,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ассигнований, лимитов бюджетных </w:t>
      </w:r>
      <w:r>
        <w:rPr>
          <w:sz w:val="28"/>
          <w:szCs w:val="28"/>
        </w:rPr>
        <w:lastRenderedPageBreak/>
        <w:t xml:space="preserve">обязательств при реорганизации участников бюджетного процесса федерального уровня». </w:t>
      </w:r>
    </w:p>
    <w:p w14:paraId="545F5559"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Приказ Казначейства России от 15.12.2021 № 40н «Об утверждении Порядка </w:t>
      </w:r>
      <w:proofErr w:type="spellStart"/>
      <w:r>
        <w:rPr>
          <w:sz w:val="28"/>
          <w:szCs w:val="28"/>
        </w:rPr>
        <w:t>казначейского</w:t>
      </w:r>
      <w:proofErr w:type="spellEnd"/>
      <w:r>
        <w:rPr>
          <w:sz w:val="28"/>
          <w:szCs w:val="28"/>
        </w:rPr>
        <w:t xml:space="preserve"> обслуживания операций со средствами участников </w:t>
      </w:r>
      <w:proofErr w:type="spellStart"/>
      <w:r>
        <w:rPr>
          <w:sz w:val="28"/>
          <w:szCs w:val="28"/>
        </w:rPr>
        <w:t>казначейского</w:t>
      </w:r>
      <w:proofErr w:type="spellEnd"/>
      <w:r>
        <w:rPr>
          <w:sz w:val="28"/>
          <w:szCs w:val="28"/>
        </w:rPr>
        <w:t xml:space="preserve"> сопровождения». </w:t>
      </w:r>
    </w:p>
    <w:p w14:paraId="685A21A7"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Приказ </w:t>
      </w:r>
      <w:proofErr w:type="spellStart"/>
      <w:r>
        <w:rPr>
          <w:sz w:val="28"/>
          <w:szCs w:val="28"/>
        </w:rPr>
        <w:t>Казначейства</w:t>
      </w:r>
      <w:proofErr w:type="spellEnd"/>
      <w:r>
        <w:rPr>
          <w:sz w:val="28"/>
          <w:szCs w:val="28"/>
        </w:rPr>
        <w:t xml:space="preserve"> России от 31.03.2020 № 13н «О Порядке прогнозирования движения средств на едином </w:t>
      </w:r>
      <w:proofErr w:type="spellStart"/>
      <w:r>
        <w:rPr>
          <w:sz w:val="28"/>
          <w:szCs w:val="28"/>
        </w:rPr>
        <w:t>казначейском</w:t>
      </w:r>
      <w:proofErr w:type="spellEnd"/>
      <w:r>
        <w:rPr>
          <w:sz w:val="28"/>
          <w:szCs w:val="28"/>
        </w:rPr>
        <w:t xml:space="preserve"> счете».</w:t>
      </w:r>
    </w:p>
    <w:p w14:paraId="64C9FA34"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Приказ </w:t>
      </w:r>
      <w:proofErr w:type="spellStart"/>
      <w:r>
        <w:rPr>
          <w:sz w:val="28"/>
          <w:szCs w:val="28"/>
        </w:rPr>
        <w:t>Казначейства</w:t>
      </w:r>
      <w:proofErr w:type="spellEnd"/>
      <w:r>
        <w:rPr>
          <w:sz w:val="28"/>
          <w:szCs w:val="28"/>
        </w:rPr>
        <w:t xml:space="preserve"> России от 13.05.2020 № 20н «Об утверждении Правил организации и функционирования системы </w:t>
      </w:r>
      <w:proofErr w:type="spellStart"/>
      <w:r>
        <w:rPr>
          <w:sz w:val="28"/>
          <w:szCs w:val="28"/>
        </w:rPr>
        <w:t>казначейских</w:t>
      </w:r>
      <w:proofErr w:type="spellEnd"/>
      <w:r>
        <w:rPr>
          <w:sz w:val="28"/>
          <w:szCs w:val="28"/>
        </w:rPr>
        <w:t xml:space="preserve"> </w:t>
      </w:r>
      <w:proofErr w:type="spellStart"/>
      <w:r>
        <w:rPr>
          <w:sz w:val="28"/>
          <w:szCs w:val="28"/>
        </w:rPr>
        <w:t>платежеи</w:t>
      </w:r>
      <w:proofErr w:type="spellEnd"/>
      <w:r>
        <w:rPr>
          <w:sz w:val="28"/>
          <w:szCs w:val="28"/>
        </w:rPr>
        <w:t xml:space="preserve">̆». </w:t>
      </w:r>
    </w:p>
    <w:p w14:paraId="3390845E"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Приказ Казначейства России от 16.12.2020 № 371 «Об утверждении Стандарта управления внутренними (операционными) казначейскими рисками в Федеральном казначействе»</w:t>
      </w:r>
    </w:p>
    <w:p w14:paraId="4A32DE11"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Приказ Казначейства России от 29.06.2020 № 200 «Об утверждении Положения об управлении внутренними (операционными) казначейскими рисками, внутреннем контроле и внутреннем аудите в Федеральном казначействе».</w:t>
      </w:r>
    </w:p>
    <w:p w14:paraId="4231F067" w14:textId="77777777" w:rsidR="00DE2A44" w:rsidRDefault="00DE2A44" w:rsidP="00DE2A44">
      <w:pPr>
        <w:pStyle w:val="a7"/>
        <w:numPr>
          <w:ilvl w:val="0"/>
          <w:numId w:val="46"/>
        </w:numPr>
        <w:tabs>
          <w:tab w:val="left" w:pos="0"/>
        </w:tabs>
        <w:spacing w:line="360" w:lineRule="auto"/>
        <w:ind w:left="0" w:firstLine="709"/>
        <w:jc w:val="both"/>
        <w:rPr>
          <w:bCs/>
          <w:sz w:val="28"/>
          <w:szCs w:val="28"/>
        </w:rPr>
      </w:pPr>
      <w:r w:rsidRPr="00DE2A44">
        <w:rPr>
          <w:bCs/>
          <w:sz w:val="28"/>
          <w:szCs w:val="28"/>
        </w:rPr>
        <w:t>Основные направления бюджетной, налоговой и таможенно-тарифной политики Российской Федерации на 2023 год и на плановый период 2024 и 2025 годов.</w:t>
      </w:r>
    </w:p>
    <w:p w14:paraId="2D23AA28" w14:textId="4E738E96" w:rsidR="00DE2A44" w:rsidRPr="005C00CC" w:rsidRDefault="00DE2A44" w:rsidP="00DE2A44">
      <w:pPr>
        <w:pStyle w:val="a7"/>
        <w:numPr>
          <w:ilvl w:val="0"/>
          <w:numId w:val="46"/>
        </w:numPr>
        <w:tabs>
          <w:tab w:val="left" w:pos="0"/>
        </w:tabs>
        <w:spacing w:line="360" w:lineRule="auto"/>
        <w:ind w:left="0" w:firstLine="709"/>
        <w:jc w:val="both"/>
        <w:rPr>
          <w:bCs/>
          <w:sz w:val="28"/>
          <w:szCs w:val="28"/>
          <w:lang w:val="en-US"/>
        </w:rPr>
      </w:pPr>
      <w:r w:rsidRPr="00DE2A44">
        <w:rPr>
          <w:sz w:val="28"/>
          <w:szCs w:val="28"/>
        </w:rPr>
        <w:t xml:space="preserve">Принципы эффективного и ответственного управления общественными финансами: официальный сайт Минфина России [Электронный ресурс] – Москва. </w:t>
      </w:r>
      <w:r w:rsidRPr="00DE2A44">
        <w:rPr>
          <w:sz w:val="28"/>
          <w:szCs w:val="28"/>
          <w:lang w:val="en-US"/>
        </w:rPr>
        <w:t xml:space="preserve">URL: </w:t>
      </w:r>
      <w:hyperlink r:id="rId15">
        <w:r w:rsidRPr="00DE2A44">
          <w:rPr>
            <w:sz w:val="28"/>
            <w:szCs w:val="28"/>
            <w:lang w:val="en-US"/>
          </w:rPr>
          <w:t>https://www.minfin.ru/common/img/uploaded/library/2006/10/pfggopf_rus.pdf</w:t>
        </w:r>
      </w:hyperlink>
    </w:p>
    <w:p w14:paraId="4C439786" w14:textId="77777777" w:rsidR="00DE2A44" w:rsidRDefault="00DE2A44" w:rsidP="00DE2A44">
      <w:pPr>
        <w:pStyle w:val="a7"/>
        <w:numPr>
          <w:ilvl w:val="0"/>
          <w:numId w:val="46"/>
        </w:numPr>
        <w:tabs>
          <w:tab w:val="left" w:pos="0"/>
        </w:tabs>
        <w:spacing w:line="360" w:lineRule="auto"/>
        <w:ind w:left="0" w:firstLine="709"/>
        <w:jc w:val="both"/>
        <w:rPr>
          <w:sz w:val="28"/>
          <w:szCs w:val="28"/>
          <w:lang w:val="en-US"/>
        </w:rPr>
      </w:pPr>
      <w:r>
        <w:rPr>
          <w:sz w:val="28"/>
          <w:szCs w:val="28"/>
          <w:lang w:val="en-US"/>
        </w:rPr>
        <w:t xml:space="preserve">Operational Efficiency </w:t>
      </w:r>
      <w:proofErr w:type="spellStart"/>
      <w:r>
        <w:rPr>
          <w:sz w:val="28"/>
          <w:szCs w:val="28"/>
          <w:lang w:val="en-US"/>
        </w:rPr>
        <w:t>Programme</w:t>
      </w:r>
      <w:proofErr w:type="spellEnd"/>
      <w:r>
        <w:rPr>
          <w:sz w:val="28"/>
          <w:szCs w:val="28"/>
          <w:lang w:val="en-US"/>
        </w:rPr>
        <w:t>: prospectus. HM Treasury. July 2008. http://data.parliament.uk/DepositedPapers/Files/DEP2008-1776/DEP2008-1776.pdf</w:t>
      </w:r>
    </w:p>
    <w:p w14:paraId="5818C519" w14:textId="77777777" w:rsidR="00DE2A44" w:rsidRDefault="00DE2A44" w:rsidP="00DE2A44">
      <w:pPr>
        <w:tabs>
          <w:tab w:val="left" w:pos="0"/>
        </w:tabs>
        <w:spacing w:line="360" w:lineRule="auto"/>
        <w:ind w:firstLine="709"/>
        <w:jc w:val="both"/>
        <w:rPr>
          <w:b/>
          <w:sz w:val="28"/>
          <w:szCs w:val="28"/>
        </w:rPr>
      </w:pPr>
      <w:bookmarkStart w:id="22" w:name="bib"/>
      <w:bookmarkEnd w:id="22"/>
      <w:r>
        <w:rPr>
          <w:b/>
          <w:sz w:val="28"/>
          <w:szCs w:val="28"/>
        </w:rPr>
        <w:t>б) Основная литература</w:t>
      </w:r>
    </w:p>
    <w:p w14:paraId="494E2C9E" w14:textId="77777777" w:rsidR="00DE2A44" w:rsidRDefault="00DE2A44" w:rsidP="00DE2A44">
      <w:pPr>
        <w:pStyle w:val="a7"/>
        <w:numPr>
          <w:ilvl w:val="0"/>
          <w:numId w:val="46"/>
        </w:numPr>
        <w:tabs>
          <w:tab w:val="left" w:pos="0"/>
        </w:tabs>
        <w:spacing w:line="360" w:lineRule="auto"/>
        <w:ind w:left="0" w:firstLine="709"/>
        <w:contextualSpacing/>
        <w:jc w:val="both"/>
        <w:rPr>
          <w:sz w:val="28"/>
          <w:szCs w:val="28"/>
        </w:rPr>
      </w:pPr>
      <w:bookmarkStart w:id="23" w:name="_Toc160953477"/>
      <w:bookmarkStart w:id="24" w:name="_Toc160511754"/>
      <w:bookmarkStart w:id="25" w:name="_Toc159654947"/>
      <w:bookmarkStart w:id="26" w:name="_Toc154230111"/>
      <w:bookmarkStart w:id="27" w:name="_Toc154230040"/>
      <w:bookmarkStart w:id="28" w:name="_Toc159654946"/>
      <w:bookmarkStart w:id="29" w:name="_Toc160511753"/>
      <w:bookmarkStart w:id="30" w:name="_Toc154230110"/>
      <w:bookmarkStart w:id="31" w:name="_Toc154230039"/>
      <w:bookmarkStart w:id="32" w:name="_Toc160953476"/>
      <w:bookmarkEnd w:id="23"/>
      <w:bookmarkEnd w:id="24"/>
      <w:bookmarkEnd w:id="25"/>
      <w:bookmarkEnd w:id="26"/>
      <w:bookmarkEnd w:id="27"/>
      <w:bookmarkEnd w:id="28"/>
      <w:bookmarkEnd w:id="29"/>
      <w:bookmarkEnd w:id="30"/>
      <w:bookmarkEnd w:id="31"/>
      <w:bookmarkEnd w:id="32"/>
      <w:proofErr w:type="gramStart"/>
      <w:r>
        <w:rPr>
          <w:bCs/>
          <w:sz w:val="28"/>
          <w:szCs w:val="28"/>
        </w:rPr>
        <w:t>Финансы :</w:t>
      </w:r>
      <w:proofErr w:type="gramEnd"/>
      <w:r>
        <w:rPr>
          <w:bCs/>
          <w:sz w:val="28"/>
          <w:szCs w:val="28"/>
        </w:rPr>
        <w:t xml:space="preserve"> учеб. для студентов вузов, </w:t>
      </w:r>
      <w:proofErr w:type="spellStart"/>
      <w:r>
        <w:rPr>
          <w:bCs/>
          <w:sz w:val="28"/>
          <w:szCs w:val="28"/>
        </w:rPr>
        <w:t>обуч</w:t>
      </w:r>
      <w:proofErr w:type="spellEnd"/>
      <w:r>
        <w:rPr>
          <w:bCs/>
          <w:sz w:val="28"/>
          <w:szCs w:val="28"/>
        </w:rPr>
        <w:t xml:space="preserve">. по </w:t>
      </w:r>
      <w:proofErr w:type="spellStart"/>
      <w:r>
        <w:rPr>
          <w:bCs/>
          <w:iCs/>
          <w:kern w:val="2"/>
          <w:sz w:val="28"/>
          <w:szCs w:val="28"/>
        </w:rPr>
        <w:t>по</w:t>
      </w:r>
      <w:proofErr w:type="spellEnd"/>
      <w:r>
        <w:rPr>
          <w:bCs/>
          <w:iCs/>
          <w:kern w:val="2"/>
          <w:sz w:val="28"/>
          <w:szCs w:val="28"/>
        </w:rPr>
        <w:t xml:space="preserve"> напр. «Экономика» (</w:t>
      </w:r>
      <w:proofErr w:type="spellStart"/>
      <w:r>
        <w:rPr>
          <w:bCs/>
          <w:iCs/>
          <w:kern w:val="2"/>
          <w:sz w:val="28"/>
          <w:szCs w:val="28"/>
        </w:rPr>
        <w:t>квалиф</w:t>
      </w:r>
      <w:proofErr w:type="spellEnd"/>
      <w:r>
        <w:rPr>
          <w:bCs/>
          <w:iCs/>
          <w:kern w:val="2"/>
          <w:sz w:val="28"/>
          <w:szCs w:val="28"/>
        </w:rPr>
        <w:t>. (степень) «бакалавр»)</w:t>
      </w:r>
      <w:r>
        <w:rPr>
          <w:bCs/>
          <w:sz w:val="28"/>
          <w:szCs w:val="28"/>
        </w:rPr>
        <w:t xml:space="preserve"> / М. Л. Васюнина, О. С. Горлова, Т. Ю. Киселева [и др.</w:t>
      </w:r>
      <w:proofErr w:type="gramStart"/>
      <w:r>
        <w:rPr>
          <w:bCs/>
          <w:sz w:val="28"/>
          <w:szCs w:val="28"/>
        </w:rPr>
        <w:t>] ;</w:t>
      </w:r>
      <w:proofErr w:type="gramEnd"/>
      <w:r>
        <w:rPr>
          <w:bCs/>
          <w:sz w:val="28"/>
          <w:szCs w:val="28"/>
        </w:rPr>
        <w:t xml:space="preserve"> под ред. Е. В. Маркиной </w:t>
      </w:r>
      <w:r>
        <w:rPr>
          <w:bCs/>
          <w:iCs/>
          <w:kern w:val="2"/>
          <w:sz w:val="28"/>
          <w:szCs w:val="28"/>
        </w:rPr>
        <w:t xml:space="preserve">; </w:t>
      </w:r>
      <w:proofErr w:type="spellStart"/>
      <w:r>
        <w:rPr>
          <w:bCs/>
          <w:iCs/>
          <w:kern w:val="2"/>
          <w:sz w:val="28"/>
          <w:szCs w:val="28"/>
        </w:rPr>
        <w:t>Финуниверситет</w:t>
      </w:r>
      <w:proofErr w:type="spellEnd"/>
      <w:r>
        <w:rPr>
          <w:bCs/>
          <w:sz w:val="28"/>
          <w:szCs w:val="28"/>
        </w:rPr>
        <w:t xml:space="preserve">. — 3-е </w:t>
      </w:r>
      <w:proofErr w:type="spellStart"/>
      <w:r>
        <w:rPr>
          <w:bCs/>
          <w:sz w:val="28"/>
          <w:szCs w:val="28"/>
        </w:rPr>
        <w:t>изд</w:t>
      </w:r>
      <w:proofErr w:type="spellEnd"/>
      <w:r>
        <w:rPr>
          <w:bCs/>
          <w:sz w:val="28"/>
          <w:szCs w:val="28"/>
        </w:rPr>
        <w:t xml:space="preserve">, стер.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2021. — 424 с. — ISBN 978-5-406-03490-3. — </w:t>
      </w:r>
      <w:r>
        <w:rPr>
          <w:bCs/>
          <w:iCs/>
          <w:kern w:val="2"/>
          <w:sz w:val="28"/>
          <w:szCs w:val="28"/>
        </w:rPr>
        <w:t xml:space="preserve">ЭБС BOOK.RU. — </w:t>
      </w:r>
      <w:r>
        <w:rPr>
          <w:bCs/>
          <w:sz w:val="28"/>
          <w:szCs w:val="28"/>
        </w:rPr>
        <w:t xml:space="preserve">URL: </w:t>
      </w:r>
      <w:hyperlink r:id="rId16">
        <w:r>
          <w:rPr>
            <w:bCs/>
            <w:sz w:val="28"/>
            <w:szCs w:val="28"/>
          </w:rPr>
          <w:t>https://book.ru/book/936343</w:t>
        </w:r>
      </w:hyperlink>
      <w:r>
        <w:rPr>
          <w:bCs/>
          <w:sz w:val="28"/>
          <w:szCs w:val="28"/>
        </w:rPr>
        <w:t xml:space="preserve"> (дата обращения: </w:t>
      </w:r>
      <w:r>
        <w:rPr>
          <w:rFonts w:eastAsia="Arial"/>
          <w:bCs/>
          <w:sz w:val="28"/>
          <w:szCs w:val="28"/>
        </w:rPr>
        <w:t>15.06</w:t>
      </w:r>
      <w:r>
        <w:rPr>
          <w:bCs/>
          <w:sz w:val="28"/>
          <w:szCs w:val="28"/>
        </w:rPr>
        <w:t xml:space="preserve">.2023). — </w:t>
      </w:r>
      <w:proofErr w:type="gramStart"/>
      <w:r>
        <w:rPr>
          <w:bCs/>
          <w:sz w:val="28"/>
          <w:szCs w:val="28"/>
        </w:rPr>
        <w:t>Текст :</w:t>
      </w:r>
      <w:proofErr w:type="gramEnd"/>
      <w:r>
        <w:rPr>
          <w:bCs/>
          <w:sz w:val="28"/>
          <w:szCs w:val="28"/>
        </w:rPr>
        <w:t xml:space="preserve"> электронный.</w:t>
      </w:r>
      <w:bookmarkStart w:id="33" w:name="_Toc160953478"/>
      <w:bookmarkStart w:id="34" w:name="_Toc160511755"/>
      <w:bookmarkStart w:id="35" w:name="_Toc159654948"/>
      <w:bookmarkStart w:id="36" w:name="_Toc154230112"/>
      <w:bookmarkStart w:id="37" w:name="_Toc154230041"/>
    </w:p>
    <w:p w14:paraId="57128FC0" w14:textId="77777777" w:rsidR="00DE2A44" w:rsidRDefault="00DE2A44" w:rsidP="00DE2A44">
      <w:pPr>
        <w:tabs>
          <w:tab w:val="left" w:pos="0"/>
          <w:tab w:val="center" w:pos="5457"/>
        </w:tabs>
        <w:spacing w:line="360" w:lineRule="auto"/>
        <w:ind w:firstLine="709"/>
        <w:jc w:val="both"/>
        <w:rPr>
          <w:b/>
          <w:sz w:val="28"/>
          <w:szCs w:val="28"/>
        </w:rPr>
      </w:pPr>
      <w:r>
        <w:rPr>
          <w:b/>
          <w:sz w:val="28"/>
          <w:szCs w:val="28"/>
        </w:rPr>
        <w:lastRenderedPageBreak/>
        <w:t>в) Дополнительн</w:t>
      </w:r>
      <w:bookmarkEnd w:id="33"/>
      <w:bookmarkEnd w:id="34"/>
      <w:bookmarkEnd w:id="35"/>
      <w:bookmarkEnd w:id="36"/>
      <w:bookmarkEnd w:id="37"/>
      <w:r>
        <w:rPr>
          <w:b/>
          <w:sz w:val="28"/>
          <w:szCs w:val="28"/>
        </w:rPr>
        <w:t>ая литература</w:t>
      </w:r>
      <w:r>
        <w:rPr>
          <w:b/>
          <w:sz w:val="28"/>
          <w:szCs w:val="28"/>
        </w:rPr>
        <w:tab/>
      </w:r>
    </w:p>
    <w:p w14:paraId="7E21973B"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Государственные </w:t>
      </w:r>
      <w:proofErr w:type="gramStart"/>
      <w:r>
        <w:rPr>
          <w:sz w:val="28"/>
          <w:szCs w:val="28"/>
        </w:rPr>
        <w:t>финансы :</w:t>
      </w:r>
      <w:proofErr w:type="gramEnd"/>
      <w:r>
        <w:rPr>
          <w:sz w:val="28"/>
          <w:szCs w:val="28"/>
        </w:rPr>
        <w:t xml:space="preserve"> учеб. пособие для вузов / Н. И. </w:t>
      </w:r>
      <w:proofErr w:type="spellStart"/>
      <w:r>
        <w:rPr>
          <w:sz w:val="28"/>
          <w:szCs w:val="28"/>
        </w:rPr>
        <w:t>Берзон</w:t>
      </w:r>
      <w:proofErr w:type="spellEnd"/>
      <w:r>
        <w:rPr>
          <w:sz w:val="28"/>
          <w:szCs w:val="28"/>
        </w:rPr>
        <w:t xml:space="preserve">, И. В. </w:t>
      </w:r>
      <w:proofErr w:type="spellStart"/>
      <w:r>
        <w:rPr>
          <w:sz w:val="28"/>
          <w:szCs w:val="28"/>
        </w:rPr>
        <w:t>Петрикова</w:t>
      </w:r>
      <w:proofErr w:type="spellEnd"/>
      <w:r>
        <w:rPr>
          <w:sz w:val="28"/>
          <w:szCs w:val="28"/>
        </w:rPr>
        <w:t xml:space="preserve">, Н. В. Голованова, Ю. В. Герасимова ; под общ. ред. Н. И. </w:t>
      </w:r>
      <w:proofErr w:type="spellStart"/>
      <w:r>
        <w:rPr>
          <w:sz w:val="28"/>
          <w:szCs w:val="28"/>
        </w:rPr>
        <w:t>Берзона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137 с. — (Высшее образование). — ISBN 978-5-534-08103-9. — Образовательная платформа </w:t>
      </w:r>
      <w:proofErr w:type="spellStart"/>
      <w:r>
        <w:rPr>
          <w:sz w:val="28"/>
          <w:szCs w:val="28"/>
        </w:rPr>
        <w:t>Юрайт</w:t>
      </w:r>
      <w:proofErr w:type="spellEnd"/>
      <w:r>
        <w:rPr>
          <w:sz w:val="28"/>
          <w:szCs w:val="28"/>
        </w:rPr>
        <w:t xml:space="preserve">. — URL: https://urait.ru/bcode/490110 </w:t>
      </w:r>
      <w:r>
        <w:rPr>
          <w:color w:val="000000"/>
          <w:sz w:val="28"/>
          <w:szCs w:val="28"/>
        </w:rPr>
        <w:t>(дата обращения: 15.06.2023)</w:t>
      </w:r>
      <w:r>
        <w:rPr>
          <w:sz w:val="28"/>
          <w:szCs w:val="28"/>
        </w:rPr>
        <w:t xml:space="preserve">. — </w:t>
      </w:r>
      <w:proofErr w:type="gramStart"/>
      <w:r>
        <w:rPr>
          <w:sz w:val="28"/>
          <w:szCs w:val="28"/>
        </w:rPr>
        <w:t>Текст :</w:t>
      </w:r>
      <w:proofErr w:type="gramEnd"/>
      <w:r>
        <w:rPr>
          <w:sz w:val="28"/>
          <w:szCs w:val="28"/>
        </w:rPr>
        <w:t xml:space="preserve"> электронный.</w:t>
      </w:r>
    </w:p>
    <w:p w14:paraId="69B3B482"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Система оценки управления государственными финансами. </w:t>
      </w:r>
      <w:r>
        <w:rPr>
          <w:rFonts w:ascii="Liberation Serif" w:hAnsi="Liberation Serif"/>
          <w:sz w:val="28"/>
          <w:szCs w:val="28"/>
        </w:rPr>
        <w:t xml:space="preserve"> </w:t>
      </w:r>
      <w:bookmarkStart w:id="38" w:name="page6700R_mcid0"/>
      <w:bookmarkEnd w:id="38"/>
      <w:r>
        <w:rPr>
          <w:rFonts w:ascii="Liberation Serif" w:hAnsi="Liberation Serif"/>
          <w:sz w:val="28"/>
          <w:szCs w:val="28"/>
        </w:rPr>
        <w:t xml:space="preserve">Совершенствование управления </w:t>
      </w:r>
      <w:bookmarkStart w:id="39" w:name="page6700R_mcid1"/>
      <w:bookmarkEnd w:id="39"/>
      <w:r>
        <w:rPr>
          <w:rFonts w:ascii="Liberation Serif" w:hAnsi="Liberation Serif"/>
          <w:sz w:val="28"/>
          <w:szCs w:val="28"/>
        </w:rPr>
        <w:t xml:space="preserve">государственными финансами. </w:t>
      </w:r>
      <w:bookmarkStart w:id="40" w:name="page6700R_mcid2"/>
      <w:bookmarkStart w:id="41" w:name="page6700R_mcid3"/>
      <w:bookmarkEnd w:id="40"/>
      <w:bookmarkEnd w:id="41"/>
      <w:r>
        <w:rPr>
          <w:rFonts w:ascii="Liberation Serif" w:hAnsi="Liberation Serif"/>
          <w:sz w:val="28"/>
          <w:szCs w:val="28"/>
        </w:rPr>
        <w:t xml:space="preserve">Поддержка устойчивого развития </w:t>
      </w:r>
      <w:r>
        <w:rPr>
          <w:sz w:val="28"/>
          <w:szCs w:val="28"/>
        </w:rPr>
        <w:t xml:space="preserve">/ </w:t>
      </w:r>
      <w:r>
        <w:rPr>
          <w:sz w:val="28"/>
          <w:szCs w:val="28"/>
          <w:lang w:val="en-US"/>
        </w:rPr>
        <w:t>PEFA</w:t>
      </w:r>
      <w:r>
        <w:rPr>
          <w:sz w:val="28"/>
          <w:szCs w:val="28"/>
        </w:rPr>
        <w:t xml:space="preserve">.  — 2019. — Октябрь. — 114 с. — URL: </w:t>
      </w:r>
      <w:r w:rsidRPr="00AC2D9B">
        <w:rPr>
          <w:rStyle w:val="-"/>
          <w:color w:val="auto"/>
          <w:sz w:val="28"/>
          <w:szCs w:val="28"/>
          <w:lang w:val="en-US"/>
        </w:rPr>
        <w:t>https</w:t>
      </w:r>
      <w:r w:rsidRPr="00AC2D9B">
        <w:rPr>
          <w:rStyle w:val="-"/>
          <w:color w:val="auto"/>
          <w:sz w:val="28"/>
          <w:szCs w:val="28"/>
        </w:rPr>
        <w:t>://</w:t>
      </w:r>
      <w:r w:rsidRPr="00AC2D9B">
        <w:rPr>
          <w:rStyle w:val="-"/>
          <w:color w:val="auto"/>
          <w:sz w:val="28"/>
          <w:szCs w:val="28"/>
          <w:lang w:val="en-US"/>
        </w:rPr>
        <w:t>www</w:t>
      </w:r>
      <w:r w:rsidRPr="00AC2D9B">
        <w:rPr>
          <w:rStyle w:val="-"/>
          <w:color w:val="auto"/>
          <w:sz w:val="28"/>
          <w:szCs w:val="28"/>
        </w:rPr>
        <w:t>.</w:t>
      </w:r>
      <w:proofErr w:type="spellStart"/>
      <w:r w:rsidRPr="00AC2D9B">
        <w:rPr>
          <w:rStyle w:val="-"/>
          <w:color w:val="auto"/>
          <w:sz w:val="28"/>
          <w:szCs w:val="28"/>
          <w:lang w:val="en-US"/>
        </w:rPr>
        <w:t>pefa</w:t>
      </w:r>
      <w:proofErr w:type="spellEnd"/>
      <w:r w:rsidRPr="00AC2D9B">
        <w:rPr>
          <w:rStyle w:val="-"/>
          <w:color w:val="auto"/>
          <w:sz w:val="28"/>
          <w:szCs w:val="28"/>
        </w:rPr>
        <w:t>.</w:t>
      </w:r>
      <w:r w:rsidRPr="00AC2D9B">
        <w:rPr>
          <w:rStyle w:val="-"/>
          <w:color w:val="auto"/>
          <w:sz w:val="28"/>
          <w:szCs w:val="28"/>
          <w:lang w:val="en-US"/>
        </w:rPr>
        <w:t>org</w:t>
      </w:r>
      <w:r w:rsidRPr="00AC2D9B">
        <w:rPr>
          <w:rStyle w:val="-"/>
          <w:color w:val="auto"/>
          <w:sz w:val="28"/>
          <w:szCs w:val="28"/>
        </w:rPr>
        <w:t>/</w:t>
      </w:r>
      <w:r w:rsidRPr="00AC2D9B">
        <w:rPr>
          <w:rStyle w:val="-"/>
          <w:color w:val="auto"/>
          <w:sz w:val="28"/>
          <w:szCs w:val="28"/>
          <w:lang w:val="en-US"/>
        </w:rPr>
        <w:t>sites</w:t>
      </w:r>
      <w:r w:rsidRPr="00AC2D9B">
        <w:rPr>
          <w:rStyle w:val="-"/>
          <w:color w:val="auto"/>
          <w:sz w:val="28"/>
          <w:szCs w:val="28"/>
        </w:rPr>
        <w:t>/</w:t>
      </w:r>
      <w:proofErr w:type="spellStart"/>
      <w:r w:rsidRPr="00AC2D9B">
        <w:rPr>
          <w:rStyle w:val="-"/>
          <w:color w:val="auto"/>
          <w:sz w:val="28"/>
          <w:szCs w:val="28"/>
          <w:lang w:val="en-US"/>
        </w:rPr>
        <w:t>pefa</w:t>
      </w:r>
      <w:proofErr w:type="spellEnd"/>
      <w:r w:rsidRPr="00AC2D9B">
        <w:rPr>
          <w:rStyle w:val="-"/>
          <w:color w:val="auto"/>
          <w:sz w:val="28"/>
          <w:szCs w:val="28"/>
        </w:rPr>
        <w:t>/</w:t>
      </w:r>
      <w:r w:rsidRPr="00AC2D9B">
        <w:rPr>
          <w:rStyle w:val="-"/>
          <w:color w:val="auto"/>
          <w:sz w:val="28"/>
          <w:szCs w:val="28"/>
          <w:lang w:val="en-US"/>
        </w:rPr>
        <w:t>files</w:t>
      </w:r>
      <w:r w:rsidRPr="00AC2D9B">
        <w:rPr>
          <w:rStyle w:val="-"/>
          <w:color w:val="auto"/>
          <w:sz w:val="28"/>
          <w:szCs w:val="28"/>
        </w:rPr>
        <w:t>/</w:t>
      </w:r>
      <w:r w:rsidRPr="00AC2D9B">
        <w:rPr>
          <w:rStyle w:val="-"/>
          <w:color w:val="auto"/>
          <w:sz w:val="28"/>
          <w:szCs w:val="28"/>
          <w:lang w:val="en-US"/>
        </w:rPr>
        <w:t>resources</w:t>
      </w:r>
      <w:r w:rsidRPr="00AC2D9B">
        <w:rPr>
          <w:rStyle w:val="-"/>
          <w:color w:val="auto"/>
          <w:sz w:val="28"/>
          <w:szCs w:val="28"/>
        </w:rPr>
        <w:t>/</w:t>
      </w:r>
      <w:r w:rsidRPr="00AC2D9B">
        <w:rPr>
          <w:rStyle w:val="-"/>
          <w:color w:val="auto"/>
          <w:sz w:val="28"/>
          <w:szCs w:val="28"/>
          <w:lang w:val="en-US"/>
        </w:rPr>
        <w:t>downloads</w:t>
      </w:r>
      <w:r w:rsidRPr="00AC2D9B">
        <w:rPr>
          <w:rStyle w:val="-"/>
          <w:color w:val="auto"/>
          <w:sz w:val="28"/>
          <w:szCs w:val="28"/>
        </w:rPr>
        <w:t>/2020002207</w:t>
      </w:r>
      <w:proofErr w:type="spellStart"/>
      <w:r w:rsidRPr="00AC2D9B">
        <w:rPr>
          <w:rStyle w:val="-"/>
          <w:color w:val="auto"/>
          <w:sz w:val="28"/>
          <w:szCs w:val="28"/>
          <w:lang w:val="en-US"/>
        </w:rPr>
        <w:t>RUSrus</w:t>
      </w:r>
      <w:proofErr w:type="spellEnd"/>
      <w:r w:rsidRPr="00AC2D9B">
        <w:rPr>
          <w:rStyle w:val="-"/>
          <w:color w:val="auto"/>
          <w:sz w:val="28"/>
          <w:szCs w:val="28"/>
        </w:rPr>
        <w:t>002_</w:t>
      </w:r>
      <w:r w:rsidRPr="00AC2D9B">
        <w:rPr>
          <w:rStyle w:val="-"/>
          <w:color w:val="auto"/>
          <w:sz w:val="28"/>
          <w:szCs w:val="28"/>
          <w:lang w:val="en-US"/>
        </w:rPr>
        <w:t>Main</w:t>
      </w:r>
      <w:r w:rsidRPr="00AC2D9B">
        <w:rPr>
          <w:rStyle w:val="-"/>
          <w:color w:val="auto"/>
          <w:sz w:val="28"/>
          <w:szCs w:val="28"/>
        </w:rPr>
        <w:t>%20</w:t>
      </w:r>
      <w:r w:rsidRPr="00AC2D9B">
        <w:rPr>
          <w:rStyle w:val="-"/>
          <w:color w:val="auto"/>
          <w:sz w:val="28"/>
          <w:szCs w:val="28"/>
          <w:lang w:val="en-US"/>
        </w:rPr>
        <w:t>text</w:t>
      </w:r>
      <w:r w:rsidRPr="00AC2D9B">
        <w:rPr>
          <w:rStyle w:val="-"/>
          <w:color w:val="auto"/>
          <w:sz w:val="28"/>
          <w:szCs w:val="28"/>
        </w:rPr>
        <w:t>.</w:t>
      </w:r>
      <w:r w:rsidRPr="00AC2D9B">
        <w:rPr>
          <w:rStyle w:val="-"/>
          <w:color w:val="auto"/>
          <w:sz w:val="28"/>
          <w:szCs w:val="28"/>
          <w:lang w:val="en-US"/>
        </w:rPr>
        <w:t>pdf</w:t>
      </w:r>
      <w:r w:rsidRPr="00AC2D9B">
        <w:rPr>
          <w:sz w:val="28"/>
          <w:szCs w:val="28"/>
        </w:rPr>
        <w:t xml:space="preserve"> (дата об</w:t>
      </w:r>
      <w:r>
        <w:rPr>
          <w:color w:val="000000"/>
          <w:sz w:val="28"/>
          <w:szCs w:val="28"/>
        </w:rPr>
        <w:t>ращения: 15.06.2023)</w:t>
      </w:r>
      <w:r>
        <w:rPr>
          <w:sz w:val="28"/>
          <w:szCs w:val="28"/>
        </w:rPr>
        <w:t xml:space="preserve">. — </w:t>
      </w:r>
      <w:proofErr w:type="gramStart"/>
      <w:r>
        <w:rPr>
          <w:sz w:val="28"/>
          <w:szCs w:val="28"/>
        </w:rPr>
        <w:t>Текст :</w:t>
      </w:r>
      <w:proofErr w:type="gramEnd"/>
      <w:r>
        <w:rPr>
          <w:sz w:val="28"/>
          <w:szCs w:val="28"/>
        </w:rPr>
        <w:t xml:space="preserve"> электронный.</w:t>
      </w:r>
    </w:p>
    <w:p w14:paraId="2E20C5A8" w14:textId="77777777" w:rsidR="00DE2A44" w:rsidRDefault="00DE2A44" w:rsidP="00DE2A44">
      <w:pPr>
        <w:pStyle w:val="a7"/>
        <w:numPr>
          <w:ilvl w:val="0"/>
          <w:numId w:val="46"/>
        </w:numPr>
        <w:tabs>
          <w:tab w:val="left" w:pos="0"/>
        </w:tabs>
        <w:spacing w:line="360" w:lineRule="auto"/>
        <w:ind w:left="0" w:firstLine="709"/>
        <w:jc w:val="both"/>
        <w:rPr>
          <w:sz w:val="28"/>
          <w:szCs w:val="28"/>
        </w:rPr>
      </w:pPr>
      <w:proofErr w:type="spellStart"/>
      <w:r>
        <w:rPr>
          <w:sz w:val="28"/>
          <w:szCs w:val="28"/>
        </w:rPr>
        <w:t>Бегчин</w:t>
      </w:r>
      <w:proofErr w:type="spellEnd"/>
      <w:r>
        <w:rPr>
          <w:sz w:val="28"/>
          <w:szCs w:val="28"/>
        </w:rPr>
        <w:t xml:space="preserve">, Н. А. Обзоры расходов как инструмент управления общественными финансами в странах ОЭСР: теоретический аспект / </w:t>
      </w:r>
      <w:proofErr w:type="spellStart"/>
      <w:r>
        <w:rPr>
          <w:sz w:val="28"/>
          <w:szCs w:val="28"/>
        </w:rPr>
        <w:t>Бегчин</w:t>
      </w:r>
      <w:proofErr w:type="spellEnd"/>
      <w:r>
        <w:rPr>
          <w:sz w:val="28"/>
          <w:szCs w:val="28"/>
        </w:rPr>
        <w:t xml:space="preserve"> Н. А., Богачева О. В., </w:t>
      </w:r>
      <w:proofErr w:type="spellStart"/>
      <w:r>
        <w:rPr>
          <w:sz w:val="28"/>
          <w:szCs w:val="28"/>
        </w:rPr>
        <w:t>Смородинов</w:t>
      </w:r>
      <w:proofErr w:type="spellEnd"/>
      <w:r>
        <w:rPr>
          <w:sz w:val="28"/>
          <w:szCs w:val="28"/>
        </w:rPr>
        <w:t xml:space="preserve"> О. В. — </w:t>
      </w:r>
      <w:proofErr w:type="gramStart"/>
      <w:r>
        <w:rPr>
          <w:sz w:val="28"/>
          <w:szCs w:val="28"/>
        </w:rPr>
        <w:t>Текст :</w:t>
      </w:r>
      <w:proofErr w:type="gramEnd"/>
      <w:r>
        <w:rPr>
          <w:sz w:val="28"/>
          <w:szCs w:val="28"/>
        </w:rPr>
        <w:t xml:space="preserve"> электронный // Научно-исследовательский финансовый институт. Финансовый журнал. — 2018. — № 3. — С. 49-63. — НЭБ E-</w:t>
      </w:r>
      <w:proofErr w:type="spellStart"/>
      <w:r>
        <w:rPr>
          <w:sz w:val="28"/>
          <w:szCs w:val="28"/>
        </w:rPr>
        <w:t>Library</w:t>
      </w:r>
      <w:proofErr w:type="spellEnd"/>
      <w:r>
        <w:rPr>
          <w:sz w:val="28"/>
          <w:szCs w:val="28"/>
        </w:rPr>
        <w:t xml:space="preserve">.  — URL:  </w:t>
      </w:r>
      <w:hyperlink r:id="rId17">
        <w:r>
          <w:rPr>
            <w:sz w:val="28"/>
            <w:szCs w:val="28"/>
          </w:rPr>
          <w:t>https://www.elibrary.ru/download/elibrary_35110733_21880013.pdf</w:t>
        </w:r>
      </w:hyperlink>
      <w:hyperlink>
        <w:r>
          <w:rPr>
            <w:sz w:val="28"/>
            <w:szCs w:val="28"/>
          </w:rPr>
          <w:t xml:space="preserve"> </w:t>
        </w:r>
      </w:hyperlink>
      <w:r>
        <w:rPr>
          <w:color w:val="000000"/>
          <w:sz w:val="28"/>
          <w:szCs w:val="28"/>
        </w:rPr>
        <w:t>(дата обращения: 15.06.2023)</w:t>
      </w:r>
      <w:r>
        <w:rPr>
          <w:sz w:val="28"/>
          <w:szCs w:val="28"/>
        </w:rPr>
        <w:t xml:space="preserve">. — </w:t>
      </w:r>
      <w:proofErr w:type="gramStart"/>
      <w:r>
        <w:rPr>
          <w:sz w:val="28"/>
          <w:szCs w:val="28"/>
        </w:rPr>
        <w:t>Текст :</w:t>
      </w:r>
      <w:proofErr w:type="gramEnd"/>
      <w:r>
        <w:rPr>
          <w:sz w:val="28"/>
          <w:szCs w:val="28"/>
        </w:rPr>
        <w:t xml:space="preserve"> электронный.</w:t>
      </w:r>
    </w:p>
    <w:p w14:paraId="3A4B7D1F"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Прокофьев, С. Е. Операционная эффективность Федерального </w:t>
      </w:r>
      <w:proofErr w:type="spellStart"/>
      <w:r>
        <w:rPr>
          <w:sz w:val="28"/>
          <w:szCs w:val="28"/>
        </w:rPr>
        <w:t>казначейства</w:t>
      </w:r>
      <w:proofErr w:type="spellEnd"/>
      <w:r>
        <w:rPr>
          <w:sz w:val="28"/>
          <w:szCs w:val="28"/>
        </w:rPr>
        <w:t xml:space="preserve"> и направления ее повышения / С. Е. Прокофьев. — </w:t>
      </w:r>
      <w:proofErr w:type="gramStart"/>
      <w:r>
        <w:rPr>
          <w:sz w:val="28"/>
          <w:szCs w:val="28"/>
        </w:rPr>
        <w:t>Текст :</w:t>
      </w:r>
      <w:proofErr w:type="gramEnd"/>
      <w:r>
        <w:rPr>
          <w:sz w:val="28"/>
          <w:szCs w:val="28"/>
        </w:rPr>
        <w:t xml:space="preserve"> непосредственный // Финансы. — 2019. — № 5. </w:t>
      </w:r>
      <w:proofErr w:type="gramStart"/>
      <w:r>
        <w:rPr>
          <w:sz w:val="28"/>
          <w:szCs w:val="28"/>
        </w:rPr>
        <w:t>—  С.</w:t>
      </w:r>
      <w:proofErr w:type="gramEnd"/>
      <w:r>
        <w:rPr>
          <w:sz w:val="28"/>
          <w:szCs w:val="28"/>
        </w:rPr>
        <w:t xml:space="preserve"> 25-28. </w:t>
      </w:r>
    </w:p>
    <w:p w14:paraId="7D0BE5D9"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t xml:space="preserve">Прокофьев, С.  Е. Стратегические направления развития </w:t>
      </w:r>
      <w:proofErr w:type="spellStart"/>
      <w:r>
        <w:rPr>
          <w:sz w:val="28"/>
          <w:szCs w:val="28"/>
        </w:rPr>
        <w:t>Казначейства</w:t>
      </w:r>
      <w:proofErr w:type="spellEnd"/>
      <w:r>
        <w:rPr>
          <w:sz w:val="28"/>
          <w:szCs w:val="28"/>
        </w:rPr>
        <w:t xml:space="preserve"> России в сфере расходно-</w:t>
      </w:r>
      <w:proofErr w:type="spellStart"/>
      <w:r>
        <w:rPr>
          <w:sz w:val="28"/>
          <w:szCs w:val="28"/>
        </w:rPr>
        <w:t>операционнои</w:t>
      </w:r>
      <w:proofErr w:type="spellEnd"/>
      <w:r>
        <w:rPr>
          <w:sz w:val="28"/>
          <w:szCs w:val="28"/>
        </w:rPr>
        <w:t xml:space="preserve">̆ деятельности / С. Е. Прокофьев. — </w:t>
      </w:r>
      <w:proofErr w:type="gramStart"/>
      <w:r>
        <w:rPr>
          <w:sz w:val="28"/>
          <w:szCs w:val="28"/>
        </w:rPr>
        <w:t>Текст :</w:t>
      </w:r>
      <w:proofErr w:type="gramEnd"/>
      <w:r>
        <w:rPr>
          <w:sz w:val="28"/>
          <w:szCs w:val="28"/>
        </w:rPr>
        <w:t xml:space="preserve"> непосредственный //Финансы. — 2021. — № 3. — С. 3–8. </w:t>
      </w:r>
    </w:p>
    <w:p w14:paraId="4C7DC2FF"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rFonts w:eastAsia="Calibri"/>
          <w:bCs/>
          <w:sz w:val="28"/>
          <w:szCs w:val="28"/>
        </w:rPr>
        <w:t xml:space="preserve">Седова, М. Л. Введение казначейского обслуживания в государственном и муниципальном секторах экономики: экономические эффекты и возможные риски.  — </w:t>
      </w:r>
      <w:proofErr w:type="gramStart"/>
      <w:r>
        <w:rPr>
          <w:rFonts w:eastAsia="Calibri"/>
          <w:bCs/>
          <w:sz w:val="28"/>
          <w:szCs w:val="28"/>
        </w:rPr>
        <w:t>Текст :</w:t>
      </w:r>
      <w:proofErr w:type="gramEnd"/>
      <w:r>
        <w:rPr>
          <w:rFonts w:eastAsia="Calibri"/>
          <w:bCs/>
          <w:sz w:val="28"/>
          <w:szCs w:val="28"/>
        </w:rPr>
        <w:t xml:space="preserve"> электронный // Банковское дело. — 2021. </w:t>
      </w:r>
      <w:r>
        <w:rPr>
          <w:sz w:val="28"/>
          <w:szCs w:val="28"/>
        </w:rPr>
        <w:t>—</w:t>
      </w:r>
      <w:r>
        <w:rPr>
          <w:rFonts w:eastAsia="Calibri"/>
          <w:bCs/>
          <w:sz w:val="28"/>
          <w:szCs w:val="28"/>
        </w:rPr>
        <w:t xml:space="preserve"> № 9. </w:t>
      </w:r>
      <w:r>
        <w:rPr>
          <w:sz w:val="28"/>
          <w:szCs w:val="28"/>
        </w:rPr>
        <w:t>—</w:t>
      </w:r>
      <w:r>
        <w:rPr>
          <w:rFonts w:eastAsia="Calibri"/>
          <w:bCs/>
          <w:sz w:val="28"/>
          <w:szCs w:val="28"/>
        </w:rPr>
        <w:t xml:space="preserve"> С. 46-50. — НЭБ E-</w:t>
      </w:r>
      <w:proofErr w:type="spellStart"/>
      <w:r>
        <w:rPr>
          <w:rFonts w:eastAsia="Calibri"/>
          <w:bCs/>
          <w:sz w:val="28"/>
          <w:szCs w:val="28"/>
        </w:rPr>
        <w:t>Library</w:t>
      </w:r>
      <w:proofErr w:type="spellEnd"/>
      <w:r>
        <w:rPr>
          <w:rFonts w:eastAsia="Calibri"/>
          <w:bCs/>
          <w:sz w:val="28"/>
          <w:szCs w:val="28"/>
        </w:rPr>
        <w:t xml:space="preserve">.  — URL: </w:t>
      </w:r>
      <w:hyperlink r:id="rId18">
        <w:r>
          <w:rPr>
            <w:rFonts w:eastAsia="Calibri"/>
            <w:bCs/>
            <w:sz w:val="28"/>
            <w:szCs w:val="28"/>
          </w:rPr>
          <w:t>https://www.elibrary.ru/download/elibrary_46566456_16912820.pdf</w:t>
        </w:r>
      </w:hyperlink>
      <w:hyperlink>
        <w:r>
          <w:rPr>
            <w:rFonts w:eastAsia="Calibri"/>
            <w:bCs/>
            <w:sz w:val="28"/>
            <w:szCs w:val="28"/>
          </w:rPr>
          <w:t xml:space="preserve"> </w:t>
        </w:r>
      </w:hyperlink>
      <w:r>
        <w:rPr>
          <w:rFonts w:eastAsia="Calibri"/>
          <w:bCs/>
          <w:color w:val="000000"/>
          <w:sz w:val="28"/>
          <w:szCs w:val="28"/>
        </w:rPr>
        <w:t>(дата обращения: 15.06.2023)</w:t>
      </w:r>
      <w:r>
        <w:rPr>
          <w:rFonts w:eastAsia="Calibri"/>
          <w:bCs/>
          <w:sz w:val="28"/>
          <w:szCs w:val="28"/>
        </w:rPr>
        <w:t>.</w:t>
      </w:r>
    </w:p>
    <w:p w14:paraId="0FAE9292" w14:textId="77777777" w:rsidR="00DE2A44" w:rsidRDefault="00DE2A44" w:rsidP="00DE2A44">
      <w:pPr>
        <w:pStyle w:val="a7"/>
        <w:numPr>
          <w:ilvl w:val="0"/>
          <w:numId w:val="46"/>
        </w:numPr>
        <w:tabs>
          <w:tab w:val="left" w:pos="0"/>
        </w:tabs>
        <w:spacing w:line="360" w:lineRule="auto"/>
        <w:ind w:left="0" w:firstLine="709"/>
        <w:jc w:val="both"/>
        <w:rPr>
          <w:sz w:val="28"/>
          <w:szCs w:val="28"/>
        </w:rPr>
      </w:pPr>
      <w:r>
        <w:rPr>
          <w:sz w:val="28"/>
          <w:szCs w:val="28"/>
        </w:rPr>
        <w:lastRenderedPageBreak/>
        <w:t xml:space="preserve">Демидова, С. Е. Критерии и параметры оценки операционной эффективности при использовании бюджетных средств. </w:t>
      </w:r>
      <w:r>
        <w:rPr>
          <w:rFonts w:eastAsia="Calibri"/>
          <w:bCs/>
          <w:sz w:val="28"/>
          <w:szCs w:val="28"/>
        </w:rPr>
        <w:t xml:space="preserve">— </w:t>
      </w:r>
      <w:proofErr w:type="gramStart"/>
      <w:r>
        <w:rPr>
          <w:rFonts w:eastAsia="Calibri"/>
          <w:bCs/>
          <w:sz w:val="28"/>
          <w:szCs w:val="28"/>
        </w:rPr>
        <w:t>Текст :</w:t>
      </w:r>
      <w:proofErr w:type="gramEnd"/>
      <w:r>
        <w:rPr>
          <w:rFonts w:eastAsia="Calibri"/>
          <w:bCs/>
          <w:sz w:val="28"/>
          <w:szCs w:val="28"/>
        </w:rPr>
        <w:t xml:space="preserve"> электронный</w:t>
      </w:r>
      <w:r>
        <w:rPr>
          <w:sz w:val="28"/>
          <w:szCs w:val="28"/>
        </w:rPr>
        <w:t xml:space="preserve">  // Вектор науки Тольяттинского государственного университета.  Серия: Экономика и управление. — 2021. — № 3. — С.5-15. </w:t>
      </w:r>
      <w:r>
        <w:rPr>
          <w:rFonts w:eastAsia="Calibri"/>
          <w:bCs/>
          <w:sz w:val="28"/>
          <w:szCs w:val="28"/>
        </w:rPr>
        <w:t>— НЭБ E-</w:t>
      </w:r>
      <w:proofErr w:type="spellStart"/>
      <w:r>
        <w:rPr>
          <w:rFonts w:eastAsia="Calibri"/>
          <w:bCs/>
          <w:sz w:val="28"/>
          <w:szCs w:val="28"/>
        </w:rPr>
        <w:t>Library</w:t>
      </w:r>
      <w:proofErr w:type="spellEnd"/>
      <w:r>
        <w:rPr>
          <w:rFonts w:eastAsia="Calibri"/>
          <w:bCs/>
          <w:sz w:val="28"/>
          <w:szCs w:val="28"/>
        </w:rPr>
        <w:t xml:space="preserve">.  — URL: </w:t>
      </w:r>
      <w:hyperlink r:id="rId19">
        <w:r>
          <w:rPr>
            <w:rFonts w:eastAsia="Calibri"/>
            <w:bCs/>
            <w:sz w:val="28"/>
            <w:szCs w:val="28"/>
          </w:rPr>
          <w:t>https://www.elibrary.ru/download/elibrary_46660944_69610116.pdf</w:t>
        </w:r>
      </w:hyperlink>
      <w:hyperlink>
        <w:r>
          <w:rPr>
            <w:rFonts w:eastAsia="Calibri"/>
            <w:bCs/>
            <w:sz w:val="28"/>
            <w:szCs w:val="28"/>
          </w:rPr>
          <w:t xml:space="preserve"> </w:t>
        </w:r>
      </w:hyperlink>
      <w:r>
        <w:rPr>
          <w:rFonts w:eastAsia="Calibri"/>
          <w:bCs/>
          <w:color w:val="000000"/>
          <w:sz w:val="28"/>
          <w:szCs w:val="28"/>
        </w:rPr>
        <w:t>(дата обращения: 15.06.2023)</w:t>
      </w:r>
      <w:r>
        <w:rPr>
          <w:rFonts w:eastAsia="Calibri"/>
          <w:bCs/>
          <w:sz w:val="28"/>
          <w:szCs w:val="28"/>
        </w:rPr>
        <w:t>.</w:t>
      </w:r>
    </w:p>
    <w:p w14:paraId="3739AE07" w14:textId="77777777" w:rsidR="00DE2A44" w:rsidRDefault="00DE2A44" w:rsidP="00DE2A44">
      <w:pPr>
        <w:pStyle w:val="1"/>
        <w:spacing w:before="0" w:line="36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9. </w:t>
      </w:r>
      <w:bookmarkStart w:id="42" w:name="_Toc84922282"/>
      <w:r>
        <w:rPr>
          <w:rFonts w:ascii="Times New Roman" w:hAnsi="Times New Roman" w:cs="Times New Roman"/>
          <w:b/>
          <w:color w:val="auto"/>
          <w:sz w:val="28"/>
          <w:szCs w:val="28"/>
        </w:rPr>
        <w:t>Перечень ресурсов информационно-телекоммуникационной сети «Интернет», необходимых для освоения дисциплины</w:t>
      </w:r>
      <w:bookmarkEnd w:id="42"/>
    </w:p>
    <w:p w14:paraId="3AD604DB" w14:textId="77777777" w:rsidR="00DE2A44" w:rsidRDefault="00DE2A44" w:rsidP="00DE2A44">
      <w:pPr>
        <w:numPr>
          <w:ilvl w:val="0"/>
          <w:numId w:val="48"/>
        </w:numPr>
        <w:tabs>
          <w:tab w:val="left" w:pos="0"/>
        </w:tabs>
        <w:spacing w:line="360" w:lineRule="auto"/>
        <w:ind w:left="0" w:firstLine="709"/>
        <w:jc w:val="both"/>
        <w:rPr>
          <w:sz w:val="28"/>
          <w:szCs w:val="28"/>
        </w:rPr>
      </w:pPr>
      <w:r>
        <w:rPr>
          <w:sz w:val="28"/>
          <w:szCs w:val="28"/>
        </w:rPr>
        <w:t xml:space="preserve">Официальный сайт Министерства финансов Российской Федерации </w:t>
      </w:r>
      <w:r>
        <w:rPr>
          <w:color w:val="000000"/>
          <w:sz w:val="28"/>
          <w:szCs w:val="28"/>
        </w:rPr>
        <w:t xml:space="preserve">— </w:t>
      </w:r>
      <w:hyperlink r:id="rId20">
        <w:r>
          <w:rPr>
            <w:sz w:val="28"/>
            <w:szCs w:val="28"/>
          </w:rPr>
          <w:t>http://www1.minfin.ru/ru/</w:t>
        </w:r>
      </w:hyperlink>
    </w:p>
    <w:p w14:paraId="3F8515E2" w14:textId="77777777" w:rsidR="00DE2A44" w:rsidRDefault="00DE2A44" w:rsidP="00DE2A44">
      <w:pPr>
        <w:numPr>
          <w:ilvl w:val="0"/>
          <w:numId w:val="47"/>
        </w:numPr>
        <w:tabs>
          <w:tab w:val="left" w:pos="0"/>
          <w:tab w:val="left" w:pos="142"/>
        </w:tabs>
        <w:suppressAutoHyphens/>
        <w:spacing w:line="360" w:lineRule="auto"/>
        <w:ind w:left="0" w:firstLine="709"/>
        <w:jc w:val="both"/>
        <w:rPr>
          <w:rFonts w:eastAsia="Calibri"/>
          <w:sz w:val="28"/>
          <w:szCs w:val="28"/>
          <w:lang w:eastAsia="ar-SA"/>
        </w:rPr>
      </w:pPr>
      <w:r>
        <w:rPr>
          <w:rFonts w:eastAsia="Calibri"/>
          <w:sz w:val="28"/>
          <w:szCs w:val="28"/>
          <w:lang w:eastAsia="ar-SA"/>
        </w:rPr>
        <w:t xml:space="preserve">Официальный сайт Федеральной службы государственной статистики </w:t>
      </w:r>
      <w:r>
        <w:rPr>
          <w:color w:val="000000"/>
          <w:sz w:val="28"/>
          <w:szCs w:val="28"/>
        </w:rPr>
        <w:t>—</w:t>
      </w:r>
      <w:r>
        <w:rPr>
          <w:rFonts w:eastAsia="Calibri"/>
          <w:sz w:val="28"/>
          <w:szCs w:val="28"/>
          <w:lang w:eastAsia="ar-SA"/>
        </w:rPr>
        <w:t>http://</w:t>
      </w:r>
      <w:hyperlink r:id="rId21">
        <w:r>
          <w:rPr>
            <w:rFonts w:eastAsia="Calibri"/>
            <w:sz w:val="28"/>
            <w:szCs w:val="28"/>
            <w:lang w:eastAsia="ar-SA"/>
          </w:rPr>
          <w:t>www.gks.ru</w:t>
        </w:r>
      </w:hyperlink>
      <w:r>
        <w:rPr>
          <w:rFonts w:eastAsia="Calibri"/>
          <w:sz w:val="28"/>
          <w:szCs w:val="28"/>
          <w:lang w:eastAsia="ar-SA"/>
        </w:rPr>
        <w:t>.</w:t>
      </w:r>
    </w:p>
    <w:p w14:paraId="6FA54E26"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 xml:space="preserve">Официальный сайт Федерального казначейства </w:t>
      </w:r>
      <w:r>
        <w:rPr>
          <w:color w:val="000000"/>
          <w:sz w:val="28"/>
          <w:szCs w:val="28"/>
        </w:rPr>
        <w:t>—</w:t>
      </w:r>
      <w:r>
        <w:rPr>
          <w:sz w:val="28"/>
          <w:szCs w:val="28"/>
        </w:rPr>
        <w:t xml:space="preserve"> </w:t>
      </w:r>
      <w:hyperlink r:id="rId22">
        <w:r>
          <w:rPr>
            <w:sz w:val="28"/>
            <w:szCs w:val="28"/>
          </w:rPr>
          <w:t>https://roskazna.gov.ru/</w:t>
        </w:r>
      </w:hyperlink>
    </w:p>
    <w:p w14:paraId="33B3F9D9"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 xml:space="preserve">Официальный сайт Федеральной налоговой службы </w:t>
      </w:r>
      <w:r>
        <w:rPr>
          <w:color w:val="000000"/>
          <w:sz w:val="28"/>
          <w:szCs w:val="28"/>
        </w:rPr>
        <w:t>—</w:t>
      </w:r>
      <w:r>
        <w:rPr>
          <w:sz w:val="28"/>
          <w:szCs w:val="28"/>
        </w:rPr>
        <w:t xml:space="preserve"> </w:t>
      </w:r>
      <w:hyperlink r:id="rId23">
        <w:r>
          <w:rPr>
            <w:sz w:val="28"/>
            <w:szCs w:val="28"/>
          </w:rPr>
          <w:t>https://www.nalog.gov.ru/</w:t>
        </w:r>
      </w:hyperlink>
    </w:p>
    <w:p w14:paraId="1A84BEFE"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 xml:space="preserve">Единая межведомственная статистическая система </w:t>
      </w:r>
      <w:r>
        <w:rPr>
          <w:color w:val="000000"/>
          <w:sz w:val="28"/>
          <w:szCs w:val="28"/>
        </w:rPr>
        <w:t>—</w:t>
      </w:r>
      <w:r>
        <w:rPr>
          <w:sz w:val="28"/>
          <w:szCs w:val="28"/>
        </w:rPr>
        <w:t xml:space="preserve"> </w:t>
      </w:r>
      <w:hyperlink r:id="rId24">
        <w:r>
          <w:rPr>
            <w:sz w:val="28"/>
            <w:szCs w:val="28"/>
          </w:rPr>
          <w:t>https://fedstat.ru/</w:t>
        </w:r>
      </w:hyperlink>
      <w:r>
        <w:rPr>
          <w:sz w:val="28"/>
          <w:szCs w:val="28"/>
        </w:rPr>
        <w:t xml:space="preserve"> </w:t>
      </w:r>
    </w:p>
    <w:p w14:paraId="719FE2D9"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 xml:space="preserve">Портал бюджетной системы Российской Федерации «Электронный бюджет» </w:t>
      </w:r>
      <w:r>
        <w:rPr>
          <w:color w:val="000000"/>
          <w:sz w:val="28"/>
          <w:szCs w:val="28"/>
        </w:rPr>
        <w:t>—</w:t>
      </w:r>
      <w:r>
        <w:rPr>
          <w:sz w:val="28"/>
          <w:szCs w:val="28"/>
        </w:rPr>
        <w:t xml:space="preserve"> </w:t>
      </w:r>
      <w:hyperlink r:id="rId25">
        <w:r>
          <w:rPr>
            <w:sz w:val="28"/>
            <w:szCs w:val="28"/>
          </w:rPr>
          <w:t>https://</w:t>
        </w:r>
        <w:r>
          <w:rPr>
            <w:sz w:val="28"/>
            <w:szCs w:val="28"/>
            <w:lang w:val="en-US"/>
          </w:rPr>
          <w:t>budget</w:t>
        </w:r>
        <w:r>
          <w:rPr>
            <w:sz w:val="28"/>
            <w:szCs w:val="28"/>
          </w:rPr>
          <w:t>.</w:t>
        </w:r>
        <w:r>
          <w:rPr>
            <w:sz w:val="28"/>
            <w:szCs w:val="28"/>
            <w:lang w:val="en-US"/>
          </w:rPr>
          <w:t>gov</w:t>
        </w:r>
        <w:r>
          <w:rPr>
            <w:sz w:val="28"/>
            <w:szCs w:val="28"/>
          </w:rPr>
          <w:t>.</w:t>
        </w:r>
        <w:proofErr w:type="spellStart"/>
        <w:r>
          <w:rPr>
            <w:sz w:val="28"/>
            <w:szCs w:val="28"/>
            <w:lang w:val="en-US"/>
          </w:rPr>
          <w:t>ru</w:t>
        </w:r>
        <w:proofErr w:type="spellEnd"/>
      </w:hyperlink>
    </w:p>
    <w:p w14:paraId="1DCE911A"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 xml:space="preserve">Официальный сайт Единой информационной системы в сфере закупок </w:t>
      </w:r>
      <w:r>
        <w:rPr>
          <w:color w:val="000000"/>
          <w:sz w:val="28"/>
          <w:szCs w:val="28"/>
        </w:rPr>
        <w:t>— https://zakupki.gov.ru/epz/main/public/home.html</w:t>
      </w:r>
    </w:p>
    <w:p w14:paraId="18A14613"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 xml:space="preserve">Портал «Госрасходы» </w:t>
      </w:r>
      <w:r>
        <w:rPr>
          <w:color w:val="000000"/>
          <w:sz w:val="28"/>
          <w:szCs w:val="28"/>
        </w:rPr>
        <w:t xml:space="preserve">— </w:t>
      </w:r>
      <w:hyperlink r:id="rId26">
        <w:r>
          <w:rPr>
            <w:sz w:val="28"/>
            <w:szCs w:val="28"/>
          </w:rPr>
          <w:t>https://spending.gov.ru/</w:t>
        </w:r>
      </w:hyperlink>
    </w:p>
    <w:p w14:paraId="7E0A0025" w14:textId="77777777" w:rsidR="00DE2A44" w:rsidRDefault="00DE2A44" w:rsidP="00DE2A44">
      <w:pPr>
        <w:pStyle w:val="a7"/>
        <w:numPr>
          <w:ilvl w:val="0"/>
          <w:numId w:val="47"/>
        </w:numPr>
        <w:tabs>
          <w:tab w:val="left" w:pos="0"/>
        </w:tabs>
        <w:spacing w:line="360" w:lineRule="auto"/>
        <w:ind w:left="0" w:firstLine="709"/>
        <w:jc w:val="both"/>
        <w:rPr>
          <w:lang w:val="en-US"/>
        </w:rPr>
      </w:pPr>
      <w:r>
        <w:rPr>
          <w:sz w:val="28"/>
          <w:szCs w:val="28"/>
        </w:rPr>
        <w:t>Портал</w:t>
      </w:r>
      <w:r>
        <w:rPr>
          <w:sz w:val="28"/>
          <w:szCs w:val="28"/>
          <w:lang w:val="en-US"/>
        </w:rPr>
        <w:t xml:space="preserve"> </w:t>
      </w:r>
      <w:r>
        <w:rPr>
          <w:color w:val="000000" w:themeColor="text1"/>
          <w:sz w:val="28"/>
          <w:szCs w:val="28"/>
          <w:lang w:val="en-US"/>
        </w:rPr>
        <w:t xml:space="preserve">I–monitoring </w:t>
      </w:r>
      <w:r>
        <w:rPr>
          <w:color w:val="000000"/>
          <w:sz w:val="28"/>
          <w:szCs w:val="28"/>
          <w:lang w:val="en-US"/>
        </w:rPr>
        <w:t>—</w:t>
      </w:r>
      <w:r>
        <w:rPr>
          <w:color w:val="000000" w:themeColor="text1"/>
          <w:sz w:val="28"/>
          <w:szCs w:val="28"/>
          <w:lang w:val="en-US"/>
        </w:rPr>
        <w:t xml:space="preserve"> </w:t>
      </w:r>
      <w:hyperlink r:id="rId27">
        <w:r>
          <w:rPr>
            <w:color w:val="000000" w:themeColor="text1"/>
            <w:sz w:val="28"/>
            <w:szCs w:val="28"/>
            <w:lang w:val="en-US"/>
          </w:rPr>
          <w:t>https://www.iminfin.ru/</w:t>
        </w:r>
      </w:hyperlink>
    </w:p>
    <w:p w14:paraId="60B482F3"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 xml:space="preserve">Официальный сайт ОЭСР </w:t>
      </w:r>
      <w:r>
        <w:rPr>
          <w:color w:val="000000"/>
          <w:sz w:val="28"/>
          <w:szCs w:val="28"/>
        </w:rPr>
        <w:t xml:space="preserve">— </w:t>
      </w:r>
      <w:hyperlink r:id="rId28">
        <w:r>
          <w:rPr>
            <w:sz w:val="28"/>
            <w:szCs w:val="28"/>
          </w:rPr>
          <w:t>https://www.</w:t>
        </w:r>
        <w:proofErr w:type="spellStart"/>
        <w:r>
          <w:rPr>
            <w:sz w:val="28"/>
            <w:szCs w:val="28"/>
            <w:lang w:val="en-US"/>
          </w:rPr>
          <w:t>oecd</w:t>
        </w:r>
        <w:proofErr w:type="spellEnd"/>
        <w:r>
          <w:rPr>
            <w:sz w:val="28"/>
            <w:szCs w:val="28"/>
          </w:rPr>
          <w:t>.</w:t>
        </w:r>
        <w:proofErr w:type="spellStart"/>
        <w:r>
          <w:rPr>
            <w:sz w:val="28"/>
            <w:szCs w:val="28"/>
          </w:rPr>
          <w:t>org</w:t>
        </w:r>
        <w:proofErr w:type="spellEnd"/>
        <w:r>
          <w:rPr>
            <w:sz w:val="28"/>
            <w:szCs w:val="28"/>
          </w:rPr>
          <w:t>/</w:t>
        </w:r>
      </w:hyperlink>
      <w:r>
        <w:rPr>
          <w:sz w:val="28"/>
          <w:szCs w:val="28"/>
        </w:rPr>
        <w:t xml:space="preserve"> </w:t>
      </w:r>
    </w:p>
    <w:p w14:paraId="081099B2"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 xml:space="preserve">Официальный сайт МВФ </w:t>
      </w:r>
      <w:r>
        <w:rPr>
          <w:color w:val="000000"/>
          <w:sz w:val="28"/>
          <w:szCs w:val="28"/>
        </w:rPr>
        <w:t>—</w:t>
      </w:r>
      <w:r>
        <w:rPr>
          <w:sz w:val="28"/>
          <w:szCs w:val="28"/>
        </w:rPr>
        <w:t xml:space="preserve"> </w:t>
      </w:r>
      <w:hyperlink r:id="rId29">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imf</w:t>
        </w:r>
        <w:proofErr w:type="spellEnd"/>
        <w:r>
          <w:rPr>
            <w:sz w:val="28"/>
            <w:szCs w:val="28"/>
          </w:rPr>
          <w:t>.</w:t>
        </w:r>
        <w:r>
          <w:rPr>
            <w:sz w:val="28"/>
            <w:szCs w:val="28"/>
            <w:lang w:val="en-US"/>
          </w:rPr>
          <w:t>org</w:t>
        </w:r>
        <w:r>
          <w:rPr>
            <w:sz w:val="28"/>
            <w:szCs w:val="28"/>
          </w:rPr>
          <w:t>/</w:t>
        </w:r>
      </w:hyperlink>
      <w:r>
        <w:rPr>
          <w:sz w:val="28"/>
          <w:szCs w:val="28"/>
        </w:rPr>
        <w:t xml:space="preserve"> </w:t>
      </w:r>
    </w:p>
    <w:p w14:paraId="7FE4E6FA" w14:textId="77777777" w:rsidR="00DE2A44" w:rsidRDefault="00DE2A44" w:rsidP="00DE2A44">
      <w:pPr>
        <w:pStyle w:val="a7"/>
        <w:numPr>
          <w:ilvl w:val="0"/>
          <w:numId w:val="47"/>
        </w:numPr>
        <w:tabs>
          <w:tab w:val="left" w:pos="0"/>
        </w:tabs>
        <w:spacing w:line="360" w:lineRule="auto"/>
        <w:ind w:left="0" w:firstLine="709"/>
        <w:jc w:val="both"/>
        <w:rPr>
          <w:rStyle w:val="-"/>
          <w:sz w:val="28"/>
          <w:szCs w:val="28"/>
        </w:rPr>
      </w:pPr>
      <w:r>
        <w:rPr>
          <w:sz w:val="28"/>
          <w:szCs w:val="28"/>
        </w:rPr>
        <w:t xml:space="preserve">Официальный сайт Всемирного банка </w:t>
      </w:r>
      <w:r>
        <w:rPr>
          <w:color w:val="000000"/>
          <w:sz w:val="28"/>
          <w:szCs w:val="28"/>
        </w:rPr>
        <w:t>—</w:t>
      </w:r>
      <w:r>
        <w:rPr>
          <w:sz w:val="28"/>
          <w:szCs w:val="28"/>
        </w:rPr>
        <w:t xml:space="preserve"> </w:t>
      </w:r>
      <w:hyperlink r:id="rId30">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worldbank</w:t>
        </w:r>
        <w:proofErr w:type="spellEnd"/>
        <w:r>
          <w:rPr>
            <w:sz w:val="28"/>
            <w:szCs w:val="28"/>
          </w:rPr>
          <w:t>.</w:t>
        </w:r>
        <w:r>
          <w:rPr>
            <w:sz w:val="28"/>
            <w:szCs w:val="28"/>
            <w:lang w:val="en-US"/>
          </w:rPr>
          <w:t>org</w:t>
        </w:r>
        <w:r>
          <w:rPr>
            <w:sz w:val="28"/>
            <w:szCs w:val="28"/>
          </w:rPr>
          <w:t>/</w:t>
        </w:r>
      </w:hyperlink>
    </w:p>
    <w:p w14:paraId="0B7DF032"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rStyle w:val="af8"/>
          <w:rFonts w:eastAsiaTheme="majorEastAsia"/>
          <w:sz w:val="28"/>
          <w:szCs w:val="28"/>
          <w:shd w:val="clear" w:color="auto" w:fill="FFFFFF"/>
        </w:rPr>
        <w:t>Взаимное обучение и обмен опытом в управлении государственными финансами (PEMPAL</w:t>
      </w:r>
      <w:r>
        <w:rPr>
          <w:rStyle w:val="af8"/>
          <w:rFonts w:eastAsiaTheme="majorEastAsia"/>
          <w:color w:val="2F2F2F"/>
          <w:sz w:val="28"/>
          <w:szCs w:val="28"/>
          <w:shd w:val="clear" w:color="auto" w:fill="FFFFFF"/>
        </w:rPr>
        <w:t>)</w:t>
      </w:r>
      <w:r>
        <w:rPr>
          <w:color w:val="000000"/>
          <w:sz w:val="28"/>
          <w:szCs w:val="28"/>
        </w:rPr>
        <w:t xml:space="preserve"> — </w:t>
      </w:r>
      <w:hyperlink r:id="rId31">
        <w:r>
          <w:rPr>
            <w:sz w:val="28"/>
            <w:szCs w:val="28"/>
            <w:highlight w:val="white"/>
          </w:rPr>
          <w:t>https://www.pempal.org/ru</w:t>
        </w:r>
      </w:hyperlink>
      <w:r>
        <w:rPr>
          <w:rStyle w:val="af8"/>
          <w:rFonts w:eastAsiaTheme="majorEastAsia"/>
          <w:color w:val="2F2F2F"/>
          <w:sz w:val="28"/>
          <w:szCs w:val="28"/>
          <w:shd w:val="clear" w:color="auto" w:fill="FFFFFF"/>
        </w:rPr>
        <w:t xml:space="preserve"> </w:t>
      </w:r>
    </w:p>
    <w:p w14:paraId="79746CE0"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Официальный сайт Казначейства Его Величества (Великобритания) – https://www.gov.uk/government/organisations/hm-treasury</w:t>
      </w:r>
    </w:p>
    <w:p w14:paraId="0281CEDB"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lastRenderedPageBreak/>
        <w:t xml:space="preserve">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48E9563D" w14:textId="77777777" w:rsidR="00DE2A44" w:rsidRDefault="00DE2A44" w:rsidP="00DE2A44">
      <w:pPr>
        <w:pStyle w:val="a7"/>
        <w:numPr>
          <w:ilvl w:val="0"/>
          <w:numId w:val="47"/>
        </w:numPr>
        <w:tabs>
          <w:tab w:val="left" w:pos="0"/>
        </w:tabs>
        <w:spacing w:line="360" w:lineRule="auto"/>
        <w:ind w:left="0" w:firstLine="709"/>
        <w:jc w:val="both"/>
        <w:rPr>
          <w:sz w:val="28"/>
          <w:szCs w:val="28"/>
        </w:rPr>
      </w:pPr>
      <w:r>
        <w:rPr>
          <w:sz w:val="28"/>
          <w:szCs w:val="28"/>
        </w:rPr>
        <w:t xml:space="preserve">Научная электронная библиотека </w:t>
      </w:r>
      <w:r>
        <w:rPr>
          <w:color w:val="000000"/>
          <w:sz w:val="28"/>
          <w:szCs w:val="28"/>
        </w:rPr>
        <w:t>—</w:t>
      </w:r>
      <w:r>
        <w:rPr>
          <w:sz w:val="28"/>
          <w:szCs w:val="28"/>
        </w:rPr>
        <w:t xml:space="preserve"> https://elibrary.ru/</w:t>
      </w:r>
    </w:p>
    <w:p w14:paraId="6F007030"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21"/>
    </w:p>
    <w:p w14:paraId="7EDCCB15" w14:textId="77777777" w:rsidR="004D089E" w:rsidRDefault="007C4CBF" w:rsidP="004D089E">
      <w:pPr>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43" w:name="_Toc84922284"/>
    </w:p>
    <w:p w14:paraId="7767E953" w14:textId="77777777" w:rsidR="00C52F7B" w:rsidRPr="004D089E" w:rsidRDefault="00145199" w:rsidP="004D089E">
      <w:pPr>
        <w:spacing w:line="360" w:lineRule="auto"/>
        <w:jc w:val="both"/>
        <w:rPr>
          <w:color w:val="000000"/>
          <w:spacing w:val="1"/>
          <w:sz w:val="28"/>
          <w:szCs w:val="28"/>
        </w:rPr>
      </w:pPr>
      <w:r w:rsidRPr="007309C8">
        <w:rPr>
          <w:b/>
          <w:sz w:val="28"/>
          <w:szCs w:val="28"/>
        </w:rPr>
        <w:t>1</w:t>
      </w:r>
      <w:r w:rsidR="004B4BFE" w:rsidRPr="007309C8">
        <w:rPr>
          <w:b/>
          <w:sz w:val="28"/>
          <w:szCs w:val="28"/>
        </w:rPr>
        <w:t>1</w:t>
      </w:r>
      <w:r w:rsidR="00C52F7B" w:rsidRPr="007309C8">
        <w:rPr>
          <w:b/>
          <w:sz w:val="28"/>
          <w:szCs w:val="28"/>
        </w:rPr>
        <w:t xml:space="preserve">. Перечень информационных технологий, используемых при осуществлении образовательного процесса по </w:t>
      </w:r>
      <w:r w:rsidR="00504556" w:rsidRPr="007309C8">
        <w:rPr>
          <w:b/>
          <w:sz w:val="28"/>
          <w:szCs w:val="28"/>
        </w:rPr>
        <w:t>дисциплине</w:t>
      </w:r>
      <w:r w:rsidR="00C52F7B" w:rsidRPr="007309C8">
        <w:rPr>
          <w:b/>
          <w:sz w:val="28"/>
          <w:szCs w:val="28"/>
        </w:rPr>
        <w:t>, включая перечень необходимого программного обеспечения и информационных справочных систем</w:t>
      </w:r>
      <w:r w:rsidR="0068152F" w:rsidRPr="007309C8">
        <w:rPr>
          <w:b/>
          <w:sz w:val="28"/>
          <w:szCs w:val="28"/>
        </w:rPr>
        <w:t xml:space="preserve"> </w:t>
      </w:r>
      <w:bookmarkEnd w:id="43"/>
    </w:p>
    <w:p w14:paraId="686F095D" w14:textId="77777777" w:rsidR="00E76E1B" w:rsidRPr="007309C8" w:rsidRDefault="00E76E1B" w:rsidP="00136EDD">
      <w:pPr>
        <w:spacing w:line="360" w:lineRule="auto"/>
        <w:rPr>
          <w:rFonts w:eastAsia="Calibri"/>
          <w:b/>
          <w:sz w:val="28"/>
          <w:szCs w:val="28"/>
        </w:rPr>
      </w:pPr>
      <w:bookmarkStart w:id="44" w:name="_Toc531614950"/>
      <w:bookmarkStart w:id="45" w:name="_Toc531686467"/>
      <w:r w:rsidRPr="007309C8">
        <w:rPr>
          <w:rFonts w:eastAsia="Calibri"/>
          <w:b/>
          <w:sz w:val="28"/>
          <w:szCs w:val="28"/>
        </w:rPr>
        <w:t>11. 1. Комплект лицензионного программного обеспечения:</w:t>
      </w:r>
      <w:bookmarkEnd w:id="44"/>
      <w:bookmarkEnd w:id="45"/>
    </w:p>
    <w:p w14:paraId="06C72A80" w14:textId="77777777" w:rsidR="00E76E1B" w:rsidRPr="007309C8" w:rsidRDefault="00E76E1B" w:rsidP="00136EDD">
      <w:pPr>
        <w:spacing w:line="360" w:lineRule="auto"/>
        <w:ind w:firstLine="709"/>
        <w:rPr>
          <w:rFonts w:eastAsia="Calibri"/>
          <w:sz w:val="28"/>
          <w:szCs w:val="28"/>
        </w:rPr>
      </w:pPr>
      <w:bookmarkStart w:id="46" w:name="_Toc531614951"/>
      <w:bookmarkStart w:id="47" w:name="_Toc531686468"/>
      <w:r w:rsidRPr="007309C8">
        <w:rPr>
          <w:rFonts w:eastAsia="Calibri"/>
          <w:sz w:val="28"/>
          <w:szCs w:val="28"/>
        </w:rPr>
        <w:t xml:space="preserve">1. </w:t>
      </w:r>
      <w:r w:rsidRPr="007309C8">
        <w:rPr>
          <w:rFonts w:eastAsia="Calibri"/>
          <w:sz w:val="28"/>
          <w:szCs w:val="28"/>
          <w:lang w:val="en-US"/>
        </w:rPr>
        <w:t>Windows</w:t>
      </w:r>
      <w:r w:rsidRPr="007309C8">
        <w:rPr>
          <w:rFonts w:eastAsia="Calibri"/>
          <w:sz w:val="28"/>
          <w:szCs w:val="28"/>
        </w:rPr>
        <w:t xml:space="preserve">, </w:t>
      </w:r>
      <w:r w:rsidRPr="007309C8">
        <w:rPr>
          <w:rFonts w:eastAsia="Calibri"/>
          <w:sz w:val="28"/>
          <w:szCs w:val="28"/>
          <w:lang w:val="en-US"/>
        </w:rPr>
        <w:t>Microsoft</w:t>
      </w:r>
      <w:r w:rsidRPr="007309C8">
        <w:rPr>
          <w:rFonts w:eastAsia="Calibri"/>
          <w:sz w:val="28"/>
          <w:szCs w:val="28"/>
        </w:rPr>
        <w:t xml:space="preserve"> </w:t>
      </w:r>
      <w:r w:rsidRPr="007309C8">
        <w:rPr>
          <w:rFonts w:eastAsia="Calibri"/>
          <w:sz w:val="28"/>
          <w:szCs w:val="28"/>
          <w:lang w:val="en-US"/>
        </w:rPr>
        <w:t>Office</w:t>
      </w:r>
      <w:r w:rsidRPr="007309C8">
        <w:rPr>
          <w:rFonts w:eastAsia="Calibri"/>
          <w:sz w:val="28"/>
          <w:szCs w:val="28"/>
        </w:rPr>
        <w:t>.</w:t>
      </w:r>
      <w:bookmarkEnd w:id="46"/>
      <w:bookmarkEnd w:id="47"/>
    </w:p>
    <w:p w14:paraId="21B631B1" w14:textId="77777777" w:rsidR="00E76E1B" w:rsidRPr="002F1AD2" w:rsidRDefault="00E76E1B" w:rsidP="00136EDD">
      <w:pPr>
        <w:spacing w:line="360" w:lineRule="auto"/>
        <w:ind w:firstLine="709"/>
        <w:rPr>
          <w:rFonts w:eastAsia="Calibri"/>
          <w:sz w:val="28"/>
          <w:szCs w:val="28"/>
        </w:rPr>
      </w:pPr>
      <w:bookmarkStart w:id="48" w:name="_Toc531614952"/>
      <w:bookmarkStart w:id="49" w:name="_Toc531686469"/>
      <w:r w:rsidRPr="002F1AD2">
        <w:rPr>
          <w:rFonts w:eastAsia="Calibri"/>
          <w:sz w:val="28"/>
          <w:szCs w:val="28"/>
        </w:rPr>
        <w:t xml:space="preserve">2. </w:t>
      </w:r>
      <w:bookmarkEnd w:id="48"/>
      <w:bookmarkEnd w:id="49"/>
      <w:r w:rsidR="004D089E">
        <w:rPr>
          <w:sz w:val="28"/>
          <w:szCs w:val="28"/>
        </w:rPr>
        <w:t>Антивирус</w:t>
      </w:r>
      <w:r w:rsidR="004D089E" w:rsidRPr="00826155">
        <w:rPr>
          <w:sz w:val="28"/>
          <w:szCs w:val="28"/>
        </w:rPr>
        <w:t xml:space="preserve"> </w:t>
      </w:r>
      <w:r w:rsidR="004D089E">
        <w:rPr>
          <w:sz w:val="28"/>
          <w:szCs w:val="28"/>
          <w:lang w:val="en-US"/>
        </w:rPr>
        <w:t>Kaspersky</w:t>
      </w:r>
    </w:p>
    <w:p w14:paraId="659D07D3" w14:textId="77777777" w:rsidR="00E76E1B" w:rsidRPr="007309C8" w:rsidRDefault="00E76E1B" w:rsidP="00136EDD">
      <w:pPr>
        <w:spacing w:line="360" w:lineRule="auto"/>
        <w:jc w:val="both"/>
        <w:rPr>
          <w:rFonts w:eastAsia="Calibri"/>
          <w:b/>
          <w:sz w:val="28"/>
          <w:szCs w:val="28"/>
        </w:rPr>
      </w:pPr>
      <w:bookmarkStart w:id="50" w:name="_Toc531614953"/>
      <w:bookmarkStart w:id="51" w:name="_Toc531686470"/>
      <w:r w:rsidRPr="007309C8">
        <w:rPr>
          <w:rFonts w:eastAsia="Calibri"/>
          <w:b/>
          <w:sz w:val="28"/>
          <w:szCs w:val="28"/>
        </w:rPr>
        <w:t>11.2. Современные профессиональные базы данных и информационные справочные системы</w:t>
      </w:r>
      <w:bookmarkEnd w:id="50"/>
      <w:bookmarkEnd w:id="51"/>
    </w:p>
    <w:p w14:paraId="54421027"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5729498"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17BB3854" w14:textId="77777777" w:rsidR="00E76E1B" w:rsidRPr="00FA2D28"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32" w:history="1">
        <w:r w:rsidRPr="00FA2D28">
          <w:rPr>
            <w:rFonts w:eastAsia="Calibri"/>
            <w:bCs/>
            <w:sz w:val="28"/>
            <w:szCs w:val="28"/>
            <w:u w:val="single"/>
            <w:lang w:val="en-US"/>
          </w:rPr>
          <w:t>http</w:t>
        </w:r>
        <w:r w:rsidRPr="00FA2D28">
          <w:rPr>
            <w:rFonts w:eastAsia="Calibri"/>
            <w:bCs/>
            <w:sz w:val="28"/>
            <w:szCs w:val="28"/>
            <w:u w:val="single"/>
          </w:rPr>
          <w:t>://</w:t>
        </w:r>
        <w:proofErr w:type="spellStart"/>
        <w:r w:rsidRPr="00FA2D28">
          <w:rPr>
            <w:rFonts w:eastAsia="Calibri"/>
            <w:bCs/>
            <w:sz w:val="28"/>
            <w:szCs w:val="28"/>
            <w:u w:val="single"/>
            <w:lang w:val="en-US"/>
          </w:rPr>
          <w:t>ru</w:t>
        </w:r>
        <w:proofErr w:type="spellEnd"/>
        <w:r w:rsidRPr="00FA2D28">
          <w:rPr>
            <w:rFonts w:eastAsia="Calibri"/>
            <w:bCs/>
            <w:sz w:val="28"/>
            <w:szCs w:val="28"/>
            <w:u w:val="single"/>
          </w:rPr>
          <w:t>.</w:t>
        </w:r>
        <w:proofErr w:type="spellStart"/>
        <w:r w:rsidRPr="00FA2D28">
          <w:rPr>
            <w:rFonts w:eastAsia="Calibri"/>
            <w:bCs/>
            <w:sz w:val="28"/>
            <w:szCs w:val="28"/>
            <w:u w:val="single"/>
            <w:lang w:val="en-US"/>
          </w:rPr>
          <w:t>wikipedia</w:t>
        </w:r>
        <w:proofErr w:type="spellEnd"/>
        <w:r w:rsidRPr="00FA2D28">
          <w:rPr>
            <w:rFonts w:eastAsia="Calibri"/>
            <w:bCs/>
            <w:sz w:val="28"/>
            <w:szCs w:val="28"/>
            <w:u w:val="single"/>
          </w:rPr>
          <w:t>.</w:t>
        </w:r>
        <w:r w:rsidRPr="00FA2D28">
          <w:rPr>
            <w:rFonts w:eastAsia="Calibri"/>
            <w:bCs/>
            <w:sz w:val="28"/>
            <w:szCs w:val="28"/>
            <w:u w:val="single"/>
            <w:lang w:val="en-US"/>
          </w:rPr>
          <w:t>org</w:t>
        </w:r>
        <w:r w:rsidRPr="00FA2D28">
          <w:rPr>
            <w:rFonts w:eastAsia="Calibri"/>
            <w:bCs/>
            <w:sz w:val="28"/>
            <w:szCs w:val="28"/>
            <w:u w:val="single"/>
          </w:rPr>
          <w:t>/</w:t>
        </w:r>
        <w:r w:rsidRPr="00FA2D28">
          <w:rPr>
            <w:rFonts w:eastAsia="Calibri"/>
            <w:bCs/>
            <w:sz w:val="28"/>
            <w:szCs w:val="28"/>
            <w:u w:val="single"/>
            <w:lang w:val="en-US"/>
          </w:rPr>
          <w:t>wiki</w:t>
        </w:r>
        <w:r w:rsidRPr="00FA2D28">
          <w:rPr>
            <w:rFonts w:eastAsia="Calibri"/>
            <w:bCs/>
            <w:sz w:val="28"/>
            <w:szCs w:val="28"/>
            <w:u w:val="single"/>
          </w:rPr>
          <w:t>/</w:t>
        </w:r>
        <w:r w:rsidRPr="00FA2D28">
          <w:rPr>
            <w:rFonts w:eastAsia="Calibri"/>
            <w:bCs/>
            <w:sz w:val="28"/>
            <w:szCs w:val="28"/>
            <w:u w:val="single"/>
            <w:lang w:val="en-US"/>
          </w:rPr>
          <w:t>Wiki</w:t>
        </w:r>
      </w:hyperlink>
    </w:p>
    <w:p w14:paraId="046CAF55"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88F07ED" w14:textId="7777777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22FE3D8" w14:textId="77777777"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52"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52"/>
    </w:p>
    <w:p w14:paraId="024499A8" w14:textId="77777777" w:rsidR="007309C8" w:rsidRPr="004D089E" w:rsidRDefault="007309C8" w:rsidP="007309C8">
      <w:pPr>
        <w:spacing w:line="360" w:lineRule="auto"/>
        <w:ind w:firstLine="709"/>
        <w:jc w:val="center"/>
        <w:rPr>
          <w:b/>
          <w:bCs/>
        </w:rPr>
      </w:pPr>
      <w:r w:rsidRPr="004D089E">
        <w:rPr>
          <w:b/>
          <w:bCs/>
        </w:rPr>
        <w:t>Требования к условиям реализации дисциплины</w:t>
      </w:r>
      <w:r w:rsidR="00C3025E" w:rsidRPr="004D089E">
        <w:rPr>
          <w:b/>
          <w:bCs/>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7371"/>
      </w:tblGrid>
      <w:tr w:rsidR="00C3025E" w:rsidRPr="00C3025E" w14:paraId="52492165" w14:textId="77777777" w:rsidTr="00CD50DD">
        <w:tc>
          <w:tcPr>
            <w:tcW w:w="567" w:type="dxa"/>
            <w:shd w:val="clear" w:color="auto" w:fill="auto"/>
          </w:tcPr>
          <w:p w14:paraId="1CC780C0" w14:textId="77777777" w:rsidR="00C3025E" w:rsidRPr="00C3025E" w:rsidRDefault="00C3025E" w:rsidP="007309C8">
            <w:pPr>
              <w:jc w:val="center"/>
              <w:rPr>
                <w:bCs/>
              </w:rPr>
            </w:pPr>
          </w:p>
        </w:tc>
        <w:tc>
          <w:tcPr>
            <w:tcW w:w="2126" w:type="dxa"/>
            <w:shd w:val="clear" w:color="auto" w:fill="auto"/>
          </w:tcPr>
          <w:p w14:paraId="2CA31180" w14:textId="77777777" w:rsidR="00C3025E" w:rsidRPr="00C3025E" w:rsidRDefault="00C3025E" w:rsidP="007309C8">
            <w:pPr>
              <w:jc w:val="center"/>
              <w:rPr>
                <w:bCs/>
              </w:rPr>
            </w:pPr>
            <w:r>
              <w:rPr>
                <w:bCs/>
              </w:rPr>
              <w:t>Вид аудиторного фонда</w:t>
            </w:r>
          </w:p>
        </w:tc>
        <w:tc>
          <w:tcPr>
            <w:tcW w:w="7371" w:type="dxa"/>
            <w:shd w:val="clear" w:color="auto" w:fill="auto"/>
            <w:vAlign w:val="center"/>
          </w:tcPr>
          <w:p w14:paraId="06E31FD7" w14:textId="77777777" w:rsidR="00C3025E" w:rsidRPr="00C3025E" w:rsidRDefault="00C3025E" w:rsidP="00C3025E">
            <w:pPr>
              <w:jc w:val="center"/>
              <w:rPr>
                <w:bCs/>
              </w:rPr>
            </w:pPr>
            <w:r>
              <w:rPr>
                <w:bCs/>
              </w:rPr>
              <w:t>Требования</w:t>
            </w:r>
          </w:p>
        </w:tc>
      </w:tr>
      <w:tr w:rsidR="007309C8" w:rsidRPr="00C3025E" w14:paraId="465D3866" w14:textId="77777777" w:rsidTr="00CD50DD">
        <w:tc>
          <w:tcPr>
            <w:tcW w:w="567" w:type="dxa"/>
            <w:shd w:val="clear" w:color="auto" w:fill="auto"/>
            <w:vAlign w:val="center"/>
          </w:tcPr>
          <w:p w14:paraId="5A92F290" w14:textId="77777777" w:rsidR="007309C8" w:rsidRPr="00C3025E" w:rsidRDefault="007309C8" w:rsidP="00C3025E">
            <w:pPr>
              <w:jc w:val="center"/>
              <w:rPr>
                <w:bCs/>
              </w:rPr>
            </w:pPr>
            <w:r w:rsidRPr="00C3025E">
              <w:rPr>
                <w:bCs/>
              </w:rPr>
              <w:t>1.</w:t>
            </w:r>
          </w:p>
        </w:tc>
        <w:tc>
          <w:tcPr>
            <w:tcW w:w="2126" w:type="dxa"/>
            <w:shd w:val="clear" w:color="auto" w:fill="auto"/>
            <w:vAlign w:val="center"/>
          </w:tcPr>
          <w:p w14:paraId="5270541B" w14:textId="77777777" w:rsidR="007309C8" w:rsidRPr="00C3025E" w:rsidRDefault="00136EDD" w:rsidP="00136EDD">
            <w:pPr>
              <w:jc w:val="center"/>
              <w:rPr>
                <w:bCs/>
              </w:rPr>
            </w:pPr>
            <w:r>
              <w:rPr>
                <w:bCs/>
              </w:rPr>
              <w:t>Л</w:t>
            </w:r>
            <w:r w:rsidR="007309C8" w:rsidRPr="00C3025E">
              <w:rPr>
                <w:bCs/>
              </w:rPr>
              <w:t>екционная аудитория</w:t>
            </w:r>
          </w:p>
        </w:tc>
        <w:tc>
          <w:tcPr>
            <w:tcW w:w="7371" w:type="dxa"/>
            <w:shd w:val="clear" w:color="auto" w:fill="auto"/>
          </w:tcPr>
          <w:p w14:paraId="3A5768D3" w14:textId="77777777" w:rsidR="007309C8" w:rsidRPr="00C3025E" w:rsidRDefault="007309C8" w:rsidP="007309C8">
            <w:pPr>
              <w:jc w:val="both"/>
              <w:rPr>
                <w:bCs/>
              </w:rPr>
            </w:pPr>
            <w:r w:rsidRPr="00C3025E">
              <w:rPr>
                <w:bCs/>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6A4DD740" w14:textId="77777777" w:rsidTr="00CD50DD">
        <w:tc>
          <w:tcPr>
            <w:tcW w:w="567" w:type="dxa"/>
            <w:shd w:val="clear" w:color="auto" w:fill="auto"/>
            <w:vAlign w:val="center"/>
          </w:tcPr>
          <w:p w14:paraId="0149816B" w14:textId="77777777" w:rsidR="007309C8" w:rsidRPr="00C3025E" w:rsidRDefault="007309C8" w:rsidP="00C3025E">
            <w:pPr>
              <w:suppressAutoHyphens/>
              <w:jc w:val="center"/>
              <w:rPr>
                <w:bCs/>
              </w:rPr>
            </w:pPr>
            <w:r w:rsidRPr="00C3025E">
              <w:rPr>
                <w:bCs/>
              </w:rPr>
              <w:lastRenderedPageBreak/>
              <w:t>2.</w:t>
            </w:r>
          </w:p>
        </w:tc>
        <w:tc>
          <w:tcPr>
            <w:tcW w:w="2126" w:type="dxa"/>
            <w:shd w:val="clear" w:color="auto" w:fill="auto"/>
            <w:vAlign w:val="center"/>
          </w:tcPr>
          <w:p w14:paraId="7BF6899C" w14:textId="77777777" w:rsidR="007309C8" w:rsidRPr="00C3025E" w:rsidRDefault="00136EDD" w:rsidP="00136EDD">
            <w:pPr>
              <w:jc w:val="center"/>
              <w:rPr>
                <w:bCs/>
              </w:rPr>
            </w:pPr>
            <w:r>
              <w:rPr>
                <w:bCs/>
              </w:rPr>
              <w:t>К</w:t>
            </w:r>
            <w:r w:rsidR="007309C8" w:rsidRPr="00C3025E">
              <w:rPr>
                <w:bCs/>
              </w:rPr>
              <w:t>абинет для семинарских (практических) занятий</w:t>
            </w:r>
          </w:p>
        </w:tc>
        <w:tc>
          <w:tcPr>
            <w:tcW w:w="7371" w:type="dxa"/>
            <w:shd w:val="clear" w:color="auto" w:fill="auto"/>
          </w:tcPr>
          <w:p w14:paraId="3C0A182A" w14:textId="77777777" w:rsidR="007309C8" w:rsidRPr="00C3025E" w:rsidRDefault="007309C8" w:rsidP="007309C8">
            <w:pPr>
              <w:jc w:val="both"/>
              <w:rPr>
                <w:bCs/>
              </w:rPr>
            </w:pPr>
            <w:r w:rsidRPr="00C3025E">
              <w:rPr>
                <w:bCs/>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4747A3D7" w14:textId="77777777" w:rsidR="007309C8" w:rsidRPr="004D089E" w:rsidRDefault="007309C8" w:rsidP="00F02F1F">
      <w:pPr>
        <w:spacing w:after="200" w:line="276" w:lineRule="auto"/>
        <w:jc w:val="center"/>
        <w:rPr>
          <w:b/>
          <w:bCs/>
          <w:iCs/>
        </w:rPr>
      </w:pPr>
      <w:r w:rsidRPr="004D089E">
        <w:rPr>
          <w:b/>
          <w:bCs/>
          <w:iCs/>
        </w:rPr>
        <w:t>Перечень материально-технического обеспечения дисциплины:</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4252"/>
      </w:tblGrid>
      <w:tr w:rsidR="00C3025E" w:rsidRPr="00913560" w14:paraId="1ABC63A4" w14:textId="77777777" w:rsidTr="00F02F1F">
        <w:tc>
          <w:tcPr>
            <w:tcW w:w="567" w:type="dxa"/>
            <w:shd w:val="clear" w:color="auto" w:fill="auto"/>
            <w:vAlign w:val="center"/>
          </w:tcPr>
          <w:p w14:paraId="22655708" w14:textId="77777777" w:rsidR="00C3025E" w:rsidRPr="00C3025E" w:rsidRDefault="00C3025E" w:rsidP="00272EB8">
            <w:pPr>
              <w:numPr>
                <w:ilvl w:val="0"/>
                <w:numId w:val="2"/>
              </w:numPr>
              <w:suppressAutoHyphens/>
              <w:ind w:left="357" w:hanging="357"/>
              <w:jc w:val="center"/>
              <w:rPr>
                <w:bCs/>
              </w:rPr>
            </w:pPr>
          </w:p>
        </w:tc>
        <w:tc>
          <w:tcPr>
            <w:tcW w:w="2693" w:type="dxa"/>
            <w:shd w:val="clear" w:color="auto" w:fill="auto"/>
          </w:tcPr>
          <w:p w14:paraId="24C8A546" w14:textId="77777777" w:rsidR="00C3025E" w:rsidRPr="00913560" w:rsidRDefault="00C3025E" w:rsidP="007309C8">
            <w:pPr>
              <w:jc w:val="center"/>
            </w:pPr>
            <w:r>
              <w:t>Вид и наименование оборудования</w:t>
            </w:r>
          </w:p>
        </w:tc>
        <w:tc>
          <w:tcPr>
            <w:tcW w:w="2552" w:type="dxa"/>
            <w:shd w:val="clear" w:color="auto" w:fill="auto"/>
            <w:vAlign w:val="center"/>
          </w:tcPr>
          <w:p w14:paraId="40794054" w14:textId="77777777" w:rsidR="00C3025E" w:rsidRPr="00913560" w:rsidRDefault="00C3025E" w:rsidP="00136EDD">
            <w:r>
              <w:t>Вид занятий</w:t>
            </w:r>
          </w:p>
        </w:tc>
        <w:tc>
          <w:tcPr>
            <w:tcW w:w="4252" w:type="dxa"/>
            <w:shd w:val="clear" w:color="auto" w:fill="auto"/>
            <w:vAlign w:val="center"/>
          </w:tcPr>
          <w:p w14:paraId="06A59E73" w14:textId="77777777" w:rsidR="00C3025E" w:rsidRPr="00913560" w:rsidRDefault="00C3025E" w:rsidP="00136EDD">
            <w:pPr>
              <w:jc w:val="center"/>
            </w:pPr>
            <w:r>
              <w:t>Краткая характеристика</w:t>
            </w:r>
          </w:p>
        </w:tc>
      </w:tr>
      <w:tr w:rsidR="007309C8" w:rsidRPr="00913560" w14:paraId="33D14940" w14:textId="77777777" w:rsidTr="00F02F1F">
        <w:tc>
          <w:tcPr>
            <w:tcW w:w="567" w:type="dxa"/>
            <w:shd w:val="clear" w:color="auto" w:fill="auto"/>
            <w:vAlign w:val="center"/>
          </w:tcPr>
          <w:p w14:paraId="48475774" w14:textId="77777777" w:rsidR="007309C8" w:rsidRPr="00C3025E" w:rsidRDefault="007309C8" w:rsidP="00272EB8">
            <w:pPr>
              <w:numPr>
                <w:ilvl w:val="0"/>
                <w:numId w:val="2"/>
              </w:numPr>
              <w:suppressAutoHyphens/>
              <w:ind w:left="357" w:hanging="357"/>
              <w:jc w:val="center"/>
              <w:rPr>
                <w:bCs/>
              </w:rPr>
            </w:pPr>
          </w:p>
        </w:tc>
        <w:tc>
          <w:tcPr>
            <w:tcW w:w="2693" w:type="dxa"/>
            <w:shd w:val="clear" w:color="auto" w:fill="auto"/>
            <w:vAlign w:val="center"/>
          </w:tcPr>
          <w:p w14:paraId="73F2E4EA" w14:textId="77777777" w:rsidR="00136EDD" w:rsidRDefault="00136EDD" w:rsidP="00136EDD">
            <w:pPr>
              <w:jc w:val="center"/>
            </w:pPr>
            <w:r>
              <w:t>М</w:t>
            </w:r>
            <w:r w:rsidR="007309C8" w:rsidRPr="00913560">
              <w:t>ультимедийные</w:t>
            </w:r>
          </w:p>
          <w:p w14:paraId="4844D4CD" w14:textId="77777777" w:rsidR="007309C8" w:rsidRPr="00913560" w:rsidRDefault="00F02F1F" w:rsidP="00136EDD">
            <w:pPr>
              <w:jc w:val="center"/>
            </w:pPr>
            <w:r w:rsidRPr="00913560">
              <w:t>С</w:t>
            </w:r>
            <w:r w:rsidR="007309C8" w:rsidRPr="00913560">
              <w:t>редства</w:t>
            </w:r>
          </w:p>
        </w:tc>
        <w:tc>
          <w:tcPr>
            <w:tcW w:w="2552" w:type="dxa"/>
            <w:shd w:val="clear" w:color="auto" w:fill="auto"/>
          </w:tcPr>
          <w:p w14:paraId="13A4969D" w14:textId="77777777" w:rsidR="007309C8" w:rsidRPr="00913560" w:rsidRDefault="00136EDD" w:rsidP="007309C8">
            <w:pPr>
              <w:jc w:val="both"/>
            </w:pPr>
            <w:r>
              <w:t>Л</w:t>
            </w:r>
            <w:r w:rsidR="007309C8" w:rsidRPr="00913560">
              <w:t>екционные, практические и семинарские занятия</w:t>
            </w:r>
          </w:p>
        </w:tc>
        <w:tc>
          <w:tcPr>
            <w:tcW w:w="4252" w:type="dxa"/>
            <w:shd w:val="clear" w:color="auto" w:fill="auto"/>
          </w:tcPr>
          <w:p w14:paraId="2C32CC38" w14:textId="77777777" w:rsidR="007309C8" w:rsidRPr="00913560" w:rsidRDefault="00136EDD" w:rsidP="007309C8">
            <w:pPr>
              <w:jc w:val="both"/>
            </w:pPr>
            <w:r>
              <w:t>Д</w:t>
            </w:r>
            <w:r w:rsidR="007309C8" w:rsidRPr="00913560">
              <w:t>емонстрация с ПК электронных презентаций, документов Word, видеоматериалов, слайдов</w:t>
            </w:r>
          </w:p>
        </w:tc>
      </w:tr>
      <w:tr w:rsidR="007309C8" w:rsidRPr="00913560" w14:paraId="6C371E05" w14:textId="77777777" w:rsidTr="00F02F1F">
        <w:tc>
          <w:tcPr>
            <w:tcW w:w="567" w:type="dxa"/>
            <w:shd w:val="clear" w:color="auto" w:fill="auto"/>
            <w:vAlign w:val="center"/>
          </w:tcPr>
          <w:p w14:paraId="7EF3EBF8" w14:textId="77777777" w:rsidR="007309C8" w:rsidRPr="00C3025E" w:rsidRDefault="007309C8" w:rsidP="00272EB8">
            <w:pPr>
              <w:numPr>
                <w:ilvl w:val="0"/>
                <w:numId w:val="2"/>
              </w:numPr>
              <w:suppressAutoHyphens/>
              <w:ind w:left="357" w:hanging="357"/>
              <w:jc w:val="center"/>
              <w:rPr>
                <w:bCs/>
              </w:rPr>
            </w:pPr>
          </w:p>
        </w:tc>
        <w:tc>
          <w:tcPr>
            <w:tcW w:w="2693" w:type="dxa"/>
            <w:shd w:val="clear" w:color="auto" w:fill="auto"/>
          </w:tcPr>
          <w:p w14:paraId="6EB0937C" w14:textId="77777777" w:rsidR="00136EDD" w:rsidRDefault="007309C8" w:rsidP="007309C8">
            <w:pPr>
              <w:jc w:val="center"/>
            </w:pPr>
            <w:r w:rsidRPr="00913560">
              <w:t>Учебно-наглядные</w:t>
            </w:r>
          </w:p>
          <w:p w14:paraId="0716E8C6" w14:textId="77777777" w:rsidR="007309C8" w:rsidRPr="00913560" w:rsidRDefault="00F02F1F" w:rsidP="007309C8">
            <w:pPr>
              <w:jc w:val="center"/>
            </w:pPr>
            <w:r w:rsidRPr="00913560">
              <w:t>П</w:t>
            </w:r>
            <w:r w:rsidR="007309C8" w:rsidRPr="00913560">
              <w:t>особия</w:t>
            </w:r>
          </w:p>
        </w:tc>
        <w:tc>
          <w:tcPr>
            <w:tcW w:w="2552" w:type="dxa"/>
            <w:shd w:val="clear" w:color="auto" w:fill="auto"/>
          </w:tcPr>
          <w:p w14:paraId="14EC96A0" w14:textId="77777777" w:rsidR="007309C8" w:rsidRPr="00913560" w:rsidRDefault="00136EDD" w:rsidP="007309C8">
            <w:pPr>
              <w:jc w:val="both"/>
            </w:pPr>
            <w:r>
              <w:t>П</w:t>
            </w:r>
            <w:r w:rsidR="007309C8" w:rsidRPr="00913560">
              <w:t>рактические занятия</w:t>
            </w:r>
          </w:p>
        </w:tc>
        <w:tc>
          <w:tcPr>
            <w:tcW w:w="4252" w:type="dxa"/>
            <w:shd w:val="clear" w:color="auto" w:fill="auto"/>
          </w:tcPr>
          <w:p w14:paraId="535B2F6C" w14:textId="77777777" w:rsidR="007309C8" w:rsidRPr="00913560" w:rsidRDefault="007309C8" w:rsidP="007309C8">
            <w:pPr>
              <w:jc w:val="both"/>
            </w:pPr>
            <w:r w:rsidRPr="00913560">
              <w:t>Научные издания, иллюстрационный и раздаточный материал</w:t>
            </w:r>
          </w:p>
        </w:tc>
      </w:tr>
    </w:tbl>
    <w:p w14:paraId="19879337" w14:textId="77777777" w:rsidR="007309C8" w:rsidRPr="000B4B0E" w:rsidRDefault="007309C8" w:rsidP="004D089E"/>
    <w:sectPr w:rsidR="007309C8" w:rsidRPr="000B4B0E"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5B4F4" w14:textId="77777777" w:rsidR="005051B1" w:rsidRDefault="005051B1" w:rsidP="00C52F7B">
      <w:r>
        <w:separator/>
      </w:r>
    </w:p>
  </w:endnote>
  <w:endnote w:type="continuationSeparator" w:id="0">
    <w:p w14:paraId="27BA06BA" w14:textId="77777777" w:rsidR="005051B1" w:rsidRDefault="005051B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474BBDA0" w14:textId="77777777" w:rsidR="00AC2D9B" w:rsidRDefault="00AC2D9B">
        <w:pPr>
          <w:pStyle w:val="af0"/>
          <w:jc w:val="center"/>
        </w:pPr>
        <w:r>
          <w:fldChar w:fldCharType="begin"/>
        </w:r>
        <w:r>
          <w:instrText>PAGE   \* MERGEFORMAT</w:instrText>
        </w:r>
        <w:r>
          <w:fldChar w:fldCharType="separate"/>
        </w:r>
        <w:r>
          <w:rPr>
            <w:noProof/>
          </w:rPr>
          <w:t>7</w:t>
        </w:r>
        <w:r>
          <w:rPr>
            <w:noProof/>
          </w:rPr>
          <w:fldChar w:fldCharType="end"/>
        </w:r>
      </w:p>
    </w:sdtContent>
  </w:sdt>
  <w:p w14:paraId="3FB68655" w14:textId="77777777" w:rsidR="00AC2D9B" w:rsidRDefault="00AC2D9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EndPr/>
    <w:sdtContent>
      <w:p w14:paraId="7E09BA23" w14:textId="77777777" w:rsidR="00AC2D9B" w:rsidRDefault="00AC2D9B">
        <w:pPr>
          <w:pStyle w:val="af0"/>
          <w:jc w:val="center"/>
        </w:pPr>
        <w:r>
          <w:fldChar w:fldCharType="begin"/>
        </w:r>
        <w:r>
          <w:instrText>PAGE   \* MERGEFORMAT</w:instrText>
        </w:r>
        <w:r>
          <w:fldChar w:fldCharType="separate"/>
        </w:r>
        <w:r>
          <w:rPr>
            <w:noProof/>
          </w:rPr>
          <w:t>23</w:t>
        </w:r>
        <w:r>
          <w:rPr>
            <w:noProof/>
          </w:rPr>
          <w:fldChar w:fldCharType="end"/>
        </w:r>
      </w:p>
    </w:sdtContent>
  </w:sdt>
  <w:p w14:paraId="5636CDC5" w14:textId="77777777" w:rsidR="00AC2D9B" w:rsidRDefault="00AC2D9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269F8" w14:textId="77777777" w:rsidR="005051B1" w:rsidRDefault="005051B1" w:rsidP="00C52F7B">
      <w:r>
        <w:separator/>
      </w:r>
    </w:p>
  </w:footnote>
  <w:footnote w:type="continuationSeparator" w:id="0">
    <w:p w14:paraId="4ACC5D4E" w14:textId="77777777" w:rsidR="005051B1" w:rsidRDefault="005051B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75FF4" w14:textId="77777777" w:rsidR="00AC2D9B" w:rsidRDefault="00AC2D9B">
    <w:pPr>
      <w:pStyle w:val="ae"/>
      <w:jc w:val="center"/>
    </w:pPr>
  </w:p>
  <w:p w14:paraId="5E98C53E" w14:textId="77777777" w:rsidR="00AC2D9B" w:rsidRDefault="00AC2D9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970"/>
    <w:multiLevelType w:val="hybridMultilevel"/>
    <w:tmpl w:val="EF8C829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182B7F"/>
    <w:multiLevelType w:val="hybridMultilevel"/>
    <w:tmpl w:val="D4BA5C06"/>
    <w:lvl w:ilvl="0" w:tplc="A686CCE4">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20E7D"/>
    <w:multiLevelType w:val="multilevel"/>
    <w:tmpl w:val="7FFECA7A"/>
    <w:lvl w:ilvl="0">
      <w:start w:val="1"/>
      <w:numFmt w:val="decimal"/>
      <w:lvlText w:val="%1."/>
      <w:lvlJc w:val="left"/>
      <w:pPr>
        <w:ind w:left="720" w:hanging="360"/>
      </w:pPr>
    </w:lvl>
    <w:lvl w:ilvl="1">
      <w:start w:val="3"/>
      <w:numFmt w:val="decimal"/>
      <w:isLgl/>
      <w:lvlText w:val="%1.%2."/>
      <w:lvlJc w:val="left"/>
      <w:pPr>
        <w:ind w:left="1789" w:hanging="720"/>
      </w:pPr>
      <w:rPr>
        <w:rFonts w:hint="default"/>
      </w:rPr>
    </w:lvl>
    <w:lvl w:ilvl="2">
      <w:start w:val="1"/>
      <w:numFmt w:val="decimalZero"/>
      <w:isLgl/>
      <w:lvlText w:val="%1.%2.%3."/>
      <w:lvlJc w:val="left"/>
      <w:pPr>
        <w:ind w:left="2498" w:hanging="720"/>
      </w:pPr>
      <w:rPr>
        <w:rFonts w:hint="default"/>
      </w:rPr>
    </w:lvl>
    <w:lvl w:ilvl="3">
      <w:start w:val="1"/>
      <w:numFmt w:val="decimal"/>
      <w:isLgl/>
      <w:lvlText w:val="%1.%2.%3.%4."/>
      <w:lvlJc w:val="left"/>
      <w:pPr>
        <w:ind w:left="356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6414" w:hanging="1800"/>
      </w:pPr>
      <w:rPr>
        <w:rFonts w:hint="default"/>
      </w:rPr>
    </w:lvl>
    <w:lvl w:ilvl="7">
      <w:start w:val="1"/>
      <w:numFmt w:val="decimal"/>
      <w:isLgl/>
      <w:lvlText w:val="%1.%2.%3.%4.%5.%6.%7.%8."/>
      <w:lvlJc w:val="left"/>
      <w:pPr>
        <w:ind w:left="7123" w:hanging="1800"/>
      </w:pPr>
      <w:rPr>
        <w:rFonts w:hint="default"/>
      </w:rPr>
    </w:lvl>
    <w:lvl w:ilvl="8">
      <w:start w:val="1"/>
      <w:numFmt w:val="decimal"/>
      <w:isLgl/>
      <w:lvlText w:val="%1.%2.%3.%4.%5.%6.%7.%8.%9."/>
      <w:lvlJc w:val="left"/>
      <w:pPr>
        <w:ind w:left="8192" w:hanging="2160"/>
      </w:pPr>
      <w:rPr>
        <w:rFonts w:hint="default"/>
      </w:rPr>
    </w:lvl>
  </w:abstractNum>
  <w:abstractNum w:abstractNumId="3" w15:restartNumberingAfterBreak="0">
    <w:nsid w:val="0BF1595E"/>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A1526"/>
    <w:multiLevelType w:val="multilevel"/>
    <w:tmpl w:val="16B09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7A72CC"/>
    <w:multiLevelType w:val="hybridMultilevel"/>
    <w:tmpl w:val="D92AAB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DF00A0"/>
    <w:multiLevelType w:val="hybridMultilevel"/>
    <w:tmpl w:val="4526222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4BB09AE"/>
    <w:multiLevelType w:val="hybridMultilevel"/>
    <w:tmpl w:val="A66870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3B7082"/>
    <w:multiLevelType w:val="multilevel"/>
    <w:tmpl w:val="FCDAC86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9741B74"/>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7C50E3"/>
    <w:multiLevelType w:val="hybridMultilevel"/>
    <w:tmpl w:val="C9B0FD9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557160"/>
    <w:multiLevelType w:val="hybridMultilevel"/>
    <w:tmpl w:val="A66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DE205E"/>
    <w:multiLevelType w:val="hybridMultilevel"/>
    <w:tmpl w:val="F79830D6"/>
    <w:lvl w:ilvl="0" w:tplc="FF8E841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E5391D"/>
    <w:multiLevelType w:val="hybridMultilevel"/>
    <w:tmpl w:val="B9300ADC"/>
    <w:lvl w:ilvl="0" w:tplc="00FC1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E3C21D0"/>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EF36BA"/>
    <w:multiLevelType w:val="hybridMultilevel"/>
    <w:tmpl w:val="88522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086449"/>
    <w:multiLevelType w:val="hybridMultilevel"/>
    <w:tmpl w:val="35DEDF4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15:restartNumberingAfterBreak="0">
    <w:nsid w:val="264430C8"/>
    <w:multiLevelType w:val="hybridMultilevel"/>
    <w:tmpl w:val="40321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084C17"/>
    <w:multiLevelType w:val="hybridMultilevel"/>
    <w:tmpl w:val="A66870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910B3C"/>
    <w:multiLevelType w:val="hybridMultilevel"/>
    <w:tmpl w:val="55AC2FF0"/>
    <w:lvl w:ilvl="0" w:tplc="D3E449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FA15D48"/>
    <w:multiLevelType w:val="hybridMultilevel"/>
    <w:tmpl w:val="885229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F04E66"/>
    <w:multiLevelType w:val="hybridMultilevel"/>
    <w:tmpl w:val="D92AAB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6A20A7"/>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C229EC"/>
    <w:multiLevelType w:val="hybridMultilevel"/>
    <w:tmpl w:val="A66870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121590"/>
    <w:multiLevelType w:val="multilevel"/>
    <w:tmpl w:val="E1762F7A"/>
    <w:lvl w:ilvl="0">
      <w:start w:val="1"/>
      <w:numFmt w:val="decimal"/>
      <w:lvlText w:val="%1."/>
      <w:lvlJc w:val="left"/>
      <w:pPr>
        <w:tabs>
          <w:tab w:val="num" w:pos="0"/>
        </w:tabs>
        <w:ind w:left="9858"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476183"/>
    <w:multiLevelType w:val="hybridMultilevel"/>
    <w:tmpl w:val="1186B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8871C6"/>
    <w:multiLevelType w:val="hybridMultilevel"/>
    <w:tmpl w:val="F4889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2C940B3"/>
    <w:multiLevelType w:val="hybridMultilevel"/>
    <w:tmpl w:val="CB785F4E"/>
    <w:lvl w:ilvl="0" w:tplc="78E0A25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4D416E"/>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F80CE3"/>
    <w:multiLevelType w:val="hybridMultilevel"/>
    <w:tmpl w:val="5C9E7D22"/>
    <w:lvl w:ilvl="0" w:tplc="26248C68">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207A2A"/>
    <w:multiLevelType w:val="hybridMultilevel"/>
    <w:tmpl w:val="E7320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95576B"/>
    <w:multiLevelType w:val="hybridMultilevel"/>
    <w:tmpl w:val="A47CB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D23CB3"/>
    <w:multiLevelType w:val="hybridMultilevel"/>
    <w:tmpl w:val="BDF2728C"/>
    <w:lvl w:ilvl="0" w:tplc="46F2282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FDF2754"/>
    <w:multiLevelType w:val="hybridMultilevel"/>
    <w:tmpl w:val="F8B4A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FF19B6"/>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902130"/>
    <w:multiLevelType w:val="hybridMultilevel"/>
    <w:tmpl w:val="D8C8F81E"/>
    <w:lvl w:ilvl="0" w:tplc="5DF2833E">
      <w:start w:val="1"/>
      <w:numFmt w:val="bullet"/>
      <w:lvlText w:val="•"/>
      <w:lvlJc w:val="left"/>
      <w:pPr>
        <w:tabs>
          <w:tab w:val="num" w:pos="720"/>
        </w:tabs>
        <w:ind w:left="720" w:hanging="360"/>
      </w:pPr>
      <w:rPr>
        <w:rFonts w:ascii="Times New Roman" w:hAnsi="Times New Roman" w:hint="default"/>
      </w:rPr>
    </w:lvl>
    <w:lvl w:ilvl="1" w:tplc="799A8BDC" w:tentative="1">
      <w:start w:val="1"/>
      <w:numFmt w:val="bullet"/>
      <w:lvlText w:val="•"/>
      <w:lvlJc w:val="left"/>
      <w:pPr>
        <w:tabs>
          <w:tab w:val="num" w:pos="1440"/>
        </w:tabs>
        <w:ind w:left="1440" w:hanging="360"/>
      </w:pPr>
      <w:rPr>
        <w:rFonts w:ascii="Times New Roman" w:hAnsi="Times New Roman" w:hint="default"/>
      </w:rPr>
    </w:lvl>
    <w:lvl w:ilvl="2" w:tplc="EA984B68" w:tentative="1">
      <w:start w:val="1"/>
      <w:numFmt w:val="bullet"/>
      <w:lvlText w:val="•"/>
      <w:lvlJc w:val="left"/>
      <w:pPr>
        <w:tabs>
          <w:tab w:val="num" w:pos="2160"/>
        </w:tabs>
        <w:ind w:left="2160" w:hanging="360"/>
      </w:pPr>
      <w:rPr>
        <w:rFonts w:ascii="Times New Roman" w:hAnsi="Times New Roman" w:hint="default"/>
      </w:rPr>
    </w:lvl>
    <w:lvl w:ilvl="3" w:tplc="41220C02" w:tentative="1">
      <w:start w:val="1"/>
      <w:numFmt w:val="bullet"/>
      <w:lvlText w:val="•"/>
      <w:lvlJc w:val="left"/>
      <w:pPr>
        <w:tabs>
          <w:tab w:val="num" w:pos="2880"/>
        </w:tabs>
        <w:ind w:left="2880" w:hanging="360"/>
      </w:pPr>
      <w:rPr>
        <w:rFonts w:ascii="Times New Roman" w:hAnsi="Times New Roman" w:hint="default"/>
      </w:rPr>
    </w:lvl>
    <w:lvl w:ilvl="4" w:tplc="0A7A6FB4" w:tentative="1">
      <w:start w:val="1"/>
      <w:numFmt w:val="bullet"/>
      <w:lvlText w:val="•"/>
      <w:lvlJc w:val="left"/>
      <w:pPr>
        <w:tabs>
          <w:tab w:val="num" w:pos="3600"/>
        </w:tabs>
        <w:ind w:left="3600" w:hanging="360"/>
      </w:pPr>
      <w:rPr>
        <w:rFonts w:ascii="Times New Roman" w:hAnsi="Times New Roman" w:hint="default"/>
      </w:rPr>
    </w:lvl>
    <w:lvl w:ilvl="5" w:tplc="A484D11C" w:tentative="1">
      <w:start w:val="1"/>
      <w:numFmt w:val="bullet"/>
      <w:lvlText w:val="•"/>
      <w:lvlJc w:val="left"/>
      <w:pPr>
        <w:tabs>
          <w:tab w:val="num" w:pos="4320"/>
        </w:tabs>
        <w:ind w:left="4320" w:hanging="360"/>
      </w:pPr>
      <w:rPr>
        <w:rFonts w:ascii="Times New Roman" w:hAnsi="Times New Roman" w:hint="default"/>
      </w:rPr>
    </w:lvl>
    <w:lvl w:ilvl="6" w:tplc="A0D0F70E" w:tentative="1">
      <w:start w:val="1"/>
      <w:numFmt w:val="bullet"/>
      <w:lvlText w:val="•"/>
      <w:lvlJc w:val="left"/>
      <w:pPr>
        <w:tabs>
          <w:tab w:val="num" w:pos="5040"/>
        </w:tabs>
        <w:ind w:left="5040" w:hanging="360"/>
      </w:pPr>
      <w:rPr>
        <w:rFonts w:ascii="Times New Roman" w:hAnsi="Times New Roman" w:hint="default"/>
      </w:rPr>
    </w:lvl>
    <w:lvl w:ilvl="7" w:tplc="82E29864" w:tentative="1">
      <w:start w:val="1"/>
      <w:numFmt w:val="bullet"/>
      <w:lvlText w:val="•"/>
      <w:lvlJc w:val="left"/>
      <w:pPr>
        <w:tabs>
          <w:tab w:val="num" w:pos="5760"/>
        </w:tabs>
        <w:ind w:left="5760" w:hanging="360"/>
      </w:pPr>
      <w:rPr>
        <w:rFonts w:ascii="Times New Roman" w:hAnsi="Times New Roman" w:hint="default"/>
      </w:rPr>
    </w:lvl>
    <w:lvl w:ilvl="8" w:tplc="BA68BEB4"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948418B"/>
    <w:multiLevelType w:val="hybridMultilevel"/>
    <w:tmpl w:val="1186B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0A6269"/>
    <w:multiLevelType w:val="hybridMultilevel"/>
    <w:tmpl w:val="7D9C5816"/>
    <w:lvl w:ilvl="0" w:tplc="BA90D9F4">
      <w:start w:val="1"/>
      <w:numFmt w:val="decimal"/>
      <w:lvlText w:val="%1."/>
      <w:lvlJc w:val="left"/>
      <w:pPr>
        <w:ind w:left="420" w:hanging="360"/>
      </w:pPr>
      <w:rPr>
        <w:rFonts w:ascii="Times New Roman" w:eastAsia="Times New Roman" w:hAnsi="Times New Roman" w:cs="Times New Roman"/>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0"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0055293"/>
    <w:multiLevelType w:val="hybridMultilevel"/>
    <w:tmpl w:val="78303480"/>
    <w:lvl w:ilvl="0" w:tplc="C804E4CA">
      <w:start w:val="1"/>
      <w:numFmt w:val="decimal"/>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042A1C"/>
    <w:multiLevelType w:val="hybridMultilevel"/>
    <w:tmpl w:val="E7320A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392EAC"/>
    <w:multiLevelType w:val="hybridMultilevel"/>
    <w:tmpl w:val="B9300ADC"/>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4" w15:restartNumberingAfterBreak="0">
    <w:nsid w:val="7402545A"/>
    <w:multiLevelType w:val="multilevel"/>
    <w:tmpl w:val="7FFECA7A"/>
    <w:lvl w:ilvl="0">
      <w:start w:val="1"/>
      <w:numFmt w:val="decimal"/>
      <w:lvlText w:val="%1."/>
      <w:lvlJc w:val="left"/>
      <w:pPr>
        <w:ind w:left="720" w:hanging="360"/>
      </w:pPr>
    </w:lvl>
    <w:lvl w:ilvl="1">
      <w:start w:val="3"/>
      <w:numFmt w:val="decimal"/>
      <w:isLgl/>
      <w:lvlText w:val="%1.%2."/>
      <w:lvlJc w:val="left"/>
      <w:pPr>
        <w:ind w:left="1789" w:hanging="720"/>
      </w:pPr>
      <w:rPr>
        <w:rFonts w:hint="default"/>
      </w:rPr>
    </w:lvl>
    <w:lvl w:ilvl="2">
      <w:start w:val="1"/>
      <w:numFmt w:val="decimalZero"/>
      <w:isLgl/>
      <w:lvlText w:val="%1.%2.%3."/>
      <w:lvlJc w:val="left"/>
      <w:pPr>
        <w:ind w:left="2498" w:hanging="720"/>
      </w:pPr>
      <w:rPr>
        <w:rFonts w:hint="default"/>
      </w:rPr>
    </w:lvl>
    <w:lvl w:ilvl="3">
      <w:start w:val="1"/>
      <w:numFmt w:val="decimal"/>
      <w:isLgl/>
      <w:lvlText w:val="%1.%2.%3.%4."/>
      <w:lvlJc w:val="left"/>
      <w:pPr>
        <w:ind w:left="356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6414" w:hanging="1800"/>
      </w:pPr>
      <w:rPr>
        <w:rFonts w:hint="default"/>
      </w:rPr>
    </w:lvl>
    <w:lvl w:ilvl="7">
      <w:start w:val="1"/>
      <w:numFmt w:val="decimal"/>
      <w:isLgl/>
      <w:lvlText w:val="%1.%2.%3.%4.%5.%6.%7.%8."/>
      <w:lvlJc w:val="left"/>
      <w:pPr>
        <w:ind w:left="7123" w:hanging="1800"/>
      </w:pPr>
      <w:rPr>
        <w:rFonts w:hint="default"/>
      </w:rPr>
    </w:lvl>
    <w:lvl w:ilvl="8">
      <w:start w:val="1"/>
      <w:numFmt w:val="decimal"/>
      <w:isLgl/>
      <w:lvlText w:val="%1.%2.%3.%4.%5.%6.%7.%8.%9."/>
      <w:lvlJc w:val="left"/>
      <w:pPr>
        <w:ind w:left="8192" w:hanging="2160"/>
      </w:pPr>
      <w:rPr>
        <w:rFonts w:hint="default"/>
      </w:rPr>
    </w:lvl>
  </w:abstractNum>
  <w:abstractNum w:abstractNumId="45" w15:restartNumberingAfterBreak="0">
    <w:nsid w:val="7B7B74D8"/>
    <w:multiLevelType w:val="hybridMultilevel"/>
    <w:tmpl w:val="C0144C60"/>
    <w:lvl w:ilvl="0" w:tplc="9084A5CC">
      <w:start w:val="1"/>
      <w:numFmt w:val="decimal"/>
      <w:lvlText w:val="%1."/>
      <w:lvlJc w:val="left"/>
      <w:pPr>
        <w:ind w:left="1070" w:hanging="360"/>
      </w:pPr>
      <w:rPr>
        <w:b w:val="0"/>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46"/>
  </w:num>
  <w:num w:numId="3">
    <w:abstractNumId w:val="0"/>
  </w:num>
  <w:num w:numId="4">
    <w:abstractNumId w:val="13"/>
  </w:num>
  <w:num w:numId="5">
    <w:abstractNumId w:val="44"/>
  </w:num>
  <w:num w:numId="6">
    <w:abstractNumId w:val="33"/>
  </w:num>
  <w:num w:numId="7">
    <w:abstractNumId w:val="17"/>
  </w:num>
  <w:num w:numId="8">
    <w:abstractNumId w:val="11"/>
  </w:num>
  <w:num w:numId="9">
    <w:abstractNumId w:val="10"/>
  </w:num>
  <w:num w:numId="10">
    <w:abstractNumId w:val="28"/>
  </w:num>
  <w:num w:numId="11">
    <w:abstractNumId w:val="15"/>
  </w:num>
  <w:num w:numId="12">
    <w:abstractNumId w:val="45"/>
  </w:num>
  <w:num w:numId="13">
    <w:abstractNumId w:val="25"/>
  </w:num>
  <w:num w:numId="14">
    <w:abstractNumId w:val="41"/>
  </w:num>
  <w:num w:numId="15">
    <w:abstractNumId w:val="16"/>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9"/>
  </w:num>
  <w:num w:numId="19">
    <w:abstractNumId w:val="23"/>
  </w:num>
  <w:num w:numId="20">
    <w:abstractNumId w:val="7"/>
  </w:num>
  <w:num w:numId="21">
    <w:abstractNumId w:val="20"/>
  </w:num>
  <w:num w:numId="22">
    <w:abstractNumId w:val="2"/>
  </w:num>
  <w:num w:numId="23">
    <w:abstractNumId w:val="43"/>
  </w:num>
  <w:num w:numId="24">
    <w:abstractNumId w:val="32"/>
  </w:num>
  <w:num w:numId="25">
    <w:abstractNumId w:val="18"/>
  </w:num>
  <w:num w:numId="26">
    <w:abstractNumId w:val="36"/>
  </w:num>
  <w:num w:numId="27">
    <w:abstractNumId w:val="5"/>
  </w:num>
  <w:num w:numId="28">
    <w:abstractNumId w:val="3"/>
  </w:num>
  <w:num w:numId="29">
    <w:abstractNumId w:val="14"/>
  </w:num>
  <w:num w:numId="30">
    <w:abstractNumId w:val="26"/>
  </w:num>
  <w:num w:numId="31">
    <w:abstractNumId w:val="4"/>
  </w:num>
  <w:num w:numId="32">
    <w:abstractNumId w:val="19"/>
  </w:num>
  <w:num w:numId="33">
    <w:abstractNumId w:val="37"/>
  </w:num>
  <w:num w:numId="34">
    <w:abstractNumId w:val="42"/>
  </w:num>
  <w:num w:numId="35">
    <w:abstractNumId w:val="22"/>
  </w:num>
  <w:num w:numId="36">
    <w:abstractNumId w:val="30"/>
  </w:num>
  <w:num w:numId="37">
    <w:abstractNumId w:val="21"/>
  </w:num>
  <w:num w:numId="38">
    <w:abstractNumId w:val="29"/>
  </w:num>
  <w:num w:numId="39">
    <w:abstractNumId w:val="34"/>
  </w:num>
  <w:num w:numId="40">
    <w:abstractNumId w:val="31"/>
  </w:num>
  <w:num w:numId="41">
    <w:abstractNumId w:val="38"/>
  </w:num>
  <w:num w:numId="42">
    <w:abstractNumId w:val="27"/>
  </w:num>
  <w:num w:numId="43">
    <w:abstractNumId w:val="35"/>
  </w:num>
  <w:num w:numId="44">
    <w:abstractNumId w:val="12"/>
  </w:num>
  <w:num w:numId="45">
    <w:abstractNumId w:val="39"/>
  </w:num>
  <w:num w:numId="46">
    <w:abstractNumId w:val="24"/>
  </w:num>
  <w:num w:numId="47">
    <w:abstractNumId w:val="8"/>
  </w:num>
  <w:num w:numId="48">
    <w:abstractNumId w:val="8"/>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7B"/>
    <w:rsid w:val="000003F4"/>
    <w:rsid w:val="000032F1"/>
    <w:rsid w:val="00003954"/>
    <w:rsid w:val="000054C1"/>
    <w:rsid w:val="00005B31"/>
    <w:rsid w:val="00007F07"/>
    <w:rsid w:val="000102D3"/>
    <w:rsid w:val="0001051F"/>
    <w:rsid w:val="0001492B"/>
    <w:rsid w:val="000179F5"/>
    <w:rsid w:val="00017A50"/>
    <w:rsid w:val="00020114"/>
    <w:rsid w:val="0002181B"/>
    <w:rsid w:val="000218DE"/>
    <w:rsid w:val="000246A3"/>
    <w:rsid w:val="00024EEA"/>
    <w:rsid w:val="00026E9C"/>
    <w:rsid w:val="000307CC"/>
    <w:rsid w:val="000319F6"/>
    <w:rsid w:val="00036E51"/>
    <w:rsid w:val="00040937"/>
    <w:rsid w:val="00041672"/>
    <w:rsid w:val="00042392"/>
    <w:rsid w:val="00043D7D"/>
    <w:rsid w:val="000460EA"/>
    <w:rsid w:val="00047C02"/>
    <w:rsid w:val="000511A4"/>
    <w:rsid w:val="0005211E"/>
    <w:rsid w:val="00052DC4"/>
    <w:rsid w:val="00056998"/>
    <w:rsid w:val="00061C47"/>
    <w:rsid w:val="00067241"/>
    <w:rsid w:val="00070B74"/>
    <w:rsid w:val="000742E0"/>
    <w:rsid w:val="00075824"/>
    <w:rsid w:val="00075A1A"/>
    <w:rsid w:val="00080232"/>
    <w:rsid w:val="00081564"/>
    <w:rsid w:val="0008173A"/>
    <w:rsid w:val="000858ED"/>
    <w:rsid w:val="000932A8"/>
    <w:rsid w:val="000948DB"/>
    <w:rsid w:val="000952AF"/>
    <w:rsid w:val="0009650F"/>
    <w:rsid w:val="000979E4"/>
    <w:rsid w:val="000A1E0D"/>
    <w:rsid w:val="000A217F"/>
    <w:rsid w:val="000A2CCD"/>
    <w:rsid w:val="000A61F1"/>
    <w:rsid w:val="000B1220"/>
    <w:rsid w:val="000B3697"/>
    <w:rsid w:val="000B3CFC"/>
    <w:rsid w:val="000B482B"/>
    <w:rsid w:val="000B4B0E"/>
    <w:rsid w:val="000B62F4"/>
    <w:rsid w:val="000B77BA"/>
    <w:rsid w:val="000C1AFD"/>
    <w:rsid w:val="000C534D"/>
    <w:rsid w:val="000C5D47"/>
    <w:rsid w:val="000D1088"/>
    <w:rsid w:val="000D20CF"/>
    <w:rsid w:val="000D2EC5"/>
    <w:rsid w:val="000D424D"/>
    <w:rsid w:val="000D690D"/>
    <w:rsid w:val="000E030E"/>
    <w:rsid w:val="000E055B"/>
    <w:rsid w:val="000E0F51"/>
    <w:rsid w:val="000E31BA"/>
    <w:rsid w:val="000E55EE"/>
    <w:rsid w:val="000E64C5"/>
    <w:rsid w:val="000F4243"/>
    <w:rsid w:val="000F6782"/>
    <w:rsid w:val="000F69A4"/>
    <w:rsid w:val="000F7A83"/>
    <w:rsid w:val="001034C8"/>
    <w:rsid w:val="00103D5A"/>
    <w:rsid w:val="00103F59"/>
    <w:rsid w:val="001052DD"/>
    <w:rsid w:val="00105DCB"/>
    <w:rsid w:val="001065DB"/>
    <w:rsid w:val="001074EA"/>
    <w:rsid w:val="00110B7D"/>
    <w:rsid w:val="00110F5C"/>
    <w:rsid w:val="00111303"/>
    <w:rsid w:val="001123E3"/>
    <w:rsid w:val="0011380E"/>
    <w:rsid w:val="00114EAC"/>
    <w:rsid w:val="00121560"/>
    <w:rsid w:val="00126A5C"/>
    <w:rsid w:val="001352B4"/>
    <w:rsid w:val="00136583"/>
    <w:rsid w:val="00136EDD"/>
    <w:rsid w:val="00141137"/>
    <w:rsid w:val="001435F6"/>
    <w:rsid w:val="00145199"/>
    <w:rsid w:val="00145CCF"/>
    <w:rsid w:val="00147827"/>
    <w:rsid w:val="00147C68"/>
    <w:rsid w:val="00150A43"/>
    <w:rsid w:val="00152C51"/>
    <w:rsid w:val="00152E20"/>
    <w:rsid w:val="00153077"/>
    <w:rsid w:val="00154102"/>
    <w:rsid w:val="0015428F"/>
    <w:rsid w:val="00155216"/>
    <w:rsid w:val="00157DEB"/>
    <w:rsid w:val="001605D4"/>
    <w:rsid w:val="001624A8"/>
    <w:rsid w:val="00165271"/>
    <w:rsid w:val="001658FE"/>
    <w:rsid w:val="00165B3C"/>
    <w:rsid w:val="0016602E"/>
    <w:rsid w:val="00167315"/>
    <w:rsid w:val="00167D4C"/>
    <w:rsid w:val="00167F51"/>
    <w:rsid w:val="00170F5B"/>
    <w:rsid w:val="001737F9"/>
    <w:rsid w:val="001753A5"/>
    <w:rsid w:val="00183B21"/>
    <w:rsid w:val="00184F78"/>
    <w:rsid w:val="00185B19"/>
    <w:rsid w:val="00186288"/>
    <w:rsid w:val="00186A69"/>
    <w:rsid w:val="00187237"/>
    <w:rsid w:val="00187EA4"/>
    <w:rsid w:val="00191D66"/>
    <w:rsid w:val="0019486A"/>
    <w:rsid w:val="00196416"/>
    <w:rsid w:val="001A17B0"/>
    <w:rsid w:val="001A2916"/>
    <w:rsid w:val="001A4F25"/>
    <w:rsid w:val="001A560C"/>
    <w:rsid w:val="001A5DD0"/>
    <w:rsid w:val="001A606B"/>
    <w:rsid w:val="001A6225"/>
    <w:rsid w:val="001B058C"/>
    <w:rsid w:val="001B28B1"/>
    <w:rsid w:val="001B4AEC"/>
    <w:rsid w:val="001B4C63"/>
    <w:rsid w:val="001B5AFF"/>
    <w:rsid w:val="001B6A44"/>
    <w:rsid w:val="001C0140"/>
    <w:rsid w:val="001C324C"/>
    <w:rsid w:val="001C5D94"/>
    <w:rsid w:val="001C6DCD"/>
    <w:rsid w:val="001C7E88"/>
    <w:rsid w:val="001D2169"/>
    <w:rsid w:val="001D3ACA"/>
    <w:rsid w:val="001D5711"/>
    <w:rsid w:val="001E3DB1"/>
    <w:rsid w:val="001E5437"/>
    <w:rsid w:val="001F3485"/>
    <w:rsid w:val="001F57C2"/>
    <w:rsid w:val="00200C10"/>
    <w:rsid w:val="002012E0"/>
    <w:rsid w:val="0020310A"/>
    <w:rsid w:val="0020731A"/>
    <w:rsid w:val="0020777C"/>
    <w:rsid w:val="00207E97"/>
    <w:rsid w:val="0021083E"/>
    <w:rsid w:val="002110E8"/>
    <w:rsid w:val="00211E49"/>
    <w:rsid w:val="00222DB5"/>
    <w:rsid w:val="00227F6A"/>
    <w:rsid w:val="00231417"/>
    <w:rsid w:val="0023630A"/>
    <w:rsid w:val="00236470"/>
    <w:rsid w:val="00237B17"/>
    <w:rsid w:val="00241C7C"/>
    <w:rsid w:val="002427BA"/>
    <w:rsid w:val="002428E1"/>
    <w:rsid w:val="0024348F"/>
    <w:rsid w:val="0024363B"/>
    <w:rsid w:val="002450C3"/>
    <w:rsid w:val="00247FAD"/>
    <w:rsid w:val="0025075A"/>
    <w:rsid w:val="00251CC2"/>
    <w:rsid w:val="00251E74"/>
    <w:rsid w:val="002569F8"/>
    <w:rsid w:val="00256DF1"/>
    <w:rsid w:val="00256F66"/>
    <w:rsid w:val="00257966"/>
    <w:rsid w:val="00265B72"/>
    <w:rsid w:val="00265C02"/>
    <w:rsid w:val="0026664D"/>
    <w:rsid w:val="00272885"/>
    <w:rsid w:val="00272EB8"/>
    <w:rsid w:val="002743FC"/>
    <w:rsid w:val="00284DCB"/>
    <w:rsid w:val="00286D22"/>
    <w:rsid w:val="00290FC8"/>
    <w:rsid w:val="0029454C"/>
    <w:rsid w:val="00296CE8"/>
    <w:rsid w:val="002A20D9"/>
    <w:rsid w:val="002A2809"/>
    <w:rsid w:val="002A2A9A"/>
    <w:rsid w:val="002A39A6"/>
    <w:rsid w:val="002A3C7B"/>
    <w:rsid w:val="002A481B"/>
    <w:rsid w:val="002A60D2"/>
    <w:rsid w:val="002B003B"/>
    <w:rsid w:val="002B020D"/>
    <w:rsid w:val="002B17C4"/>
    <w:rsid w:val="002B3FBC"/>
    <w:rsid w:val="002B55DE"/>
    <w:rsid w:val="002B5680"/>
    <w:rsid w:val="002B6038"/>
    <w:rsid w:val="002B7698"/>
    <w:rsid w:val="002C1B21"/>
    <w:rsid w:val="002C2C96"/>
    <w:rsid w:val="002C3516"/>
    <w:rsid w:val="002C3B47"/>
    <w:rsid w:val="002C432D"/>
    <w:rsid w:val="002C4E49"/>
    <w:rsid w:val="002C646B"/>
    <w:rsid w:val="002D06D6"/>
    <w:rsid w:val="002D0F8F"/>
    <w:rsid w:val="002D4399"/>
    <w:rsid w:val="002D522F"/>
    <w:rsid w:val="002D5BCA"/>
    <w:rsid w:val="002D6170"/>
    <w:rsid w:val="002D749F"/>
    <w:rsid w:val="002D786A"/>
    <w:rsid w:val="002D7F79"/>
    <w:rsid w:val="002E01B0"/>
    <w:rsid w:val="002E02AB"/>
    <w:rsid w:val="002E11C9"/>
    <w:rsid w:val="002E4576"/>
    <w:rsid w:val="002E54C5"/>
    <w:rsid w:val="002E7D40"/>
    <w:rsid w:val="002F0962"/>
    <w:rsid w:val="002F1AD2"/>
    <w:rsid w:val="002F1FC7"/>
    <w:rsid w:val="002F234E"/>
    <w:rsid w:val="002F4587"/>
    <w:rsid w:val="003008B2"/>
    <w:rsid w:val="00302491"/>
    <w:rsid w:val="00302A8A"/>
    <w:rsid w:val="00304463"/>
    <w:rsid w:val="00305F9A"/>
    <w:rsid w:val="00305FE8"/>
    <w:rsid w:val="00306F15"/>
    <w:rsid w:val="00311A81"/>
    <w:rsid w:val="003127E5"/>
    <w:rsid w:val="003136F6"/>
    <w:rsid w:val="00316433"/>
    <w:rsid w:val="00320C8C"/>
    <w:rsid w:val="0032457E"/>
    <w:rsid w:val="00325C45"/>
    <w:rsid w:val="003268F7"/>
    <w:rsid w:val="003270F1"/>
    <w:rsid w:val="00327BD8"/>
    <w:rsid w:val="00331E4E"/>
    <w:rsid w:val="00332E79"/>
    <w:rsid w:val="00334DFE"/>
    <w:rsid w:val="00342385"/>
    <w:rsid w:val="003439F5"/>
    <w:rsid w:val="00345DD0"/>
    <w:rsid w:val="0034699C"/>
    <w:rsid w:val="00347E9A"/>
    <w:rsid w:val="00351371"/>
    <w:rsid w:val="00351E13"/>
    <w:rsid w:val="00351FCF"/>
    <w:rsid w:val="0035211C"/>
    <w:rsid w:val="00353612"/>
    <w:rsid w:val="00354820"/>
    <w:rsid w:val="00354945"/>
    <w:rsid w:val="00355CF5"/>
    <w:rsid w:val="003576F1"/>
    <w:rsid w:val="00361002"/>
    <w:rsid w:val="00363A41"/>
    <w:rsid w:val="00365775"/>
    <w:rsid w:val="003701F3"/>
    <w:rsid w:val="00371A46"/>
    <w:rsid w:val="00373FD2"/>
    <w:rsid w:val="00374A5B"/>
    <w:rsid w:val="003761B6"/>
    <w:rsid w:val="0037638C"/>
    <w:rsid w:val="00381B06"/>
    <w:rsid w:val="00383417"/>
    <w:rsid w:val="0038546C"/>
    <w:rsid w:val="0038582D"/>
    <w:rsid w:val="00385C43"/>
    <w:rsid w:val="00387521"/>
    <w:rsid w:val="00387F29"/>
    <w:rsid w:val="0039321C"/>
    <w:rsid w:val="003971AB"/>
    <w:rsid w:val="0039743F"/>
    <w:rsid w:val="003A0414"/>
    <w:rsid w:val="003A111B"/>
    <w:rsid w:val="003A2C6D"/>
    <w:rsid w:val="003A61C5"/>
    <w:rsid w:val="003A7EEE"/>
    <w:rsid w:val="003B1458"/>
    <w:rsid w:val="003B3E33"/>
    <w:rsid w:val="003B7068"/>
    <w:rsid w:val="003B77C2"/>
    <w:rsid w:val="003C2161"/>
    <w:rsid w:val="003C2C0D"/>
    <w:rsid w:val="003C3C18"/>
    <w:rsid w:val="003C4415"/>
    <w:rsid w:val="003C4AD9"/>
    <w:rsid w:val="003C668E"/>
    <w:rsid w:val="003D03AC"/>
    <w:rsid w:val="003D05ED"/>
    <w:rsid w:val="003D1E7C"/>
    <w:rsid w:val="003D376D"/>
    <w:rsid w:val="003D3F85"/>
    <w:rsid w:val="003D5FC3"/>
    <w:rsid w:val="003D68EF"/>
    <w:rsid w:val="003E08B1"/>
    <w:rsid w:val="003E104F"/>
    <w:rsid w:val="003E2885"/>
    <w:rsid w:val="003E6BA6"/>
    <w:rsid w:val="003E7E5E"/>
    <w:rsid w:val="003F064E"/>
    <w:rsid w:val="003F1F40"/>
    <w:rsid w:val="003F4CB0"/>
    <w:rsid w:val="003F71E6"/>
    <w:rsid w:val="003F758E"/>
    <w:rsid w:val="003F7747"/>
    <w:rsid w:val="00400154"/>
    <w:rsid w:val="00410103"/>
    <w:rsid w:val="00411845"/>
    <w:rsid w:val="00412512"/>
    <w:rsid w:val="00415637"/>
    <w:rsid w:val="00415866"/>
    <w:rsid w:val="00415D9A"/>
    <w:rsid w:val="00416565"/>
    <w:rsid w:val="00422323"/>
    <w:rsid w:val="00432129"/>
    <w:rsid w:val="00432FEA"/>
    <w:rsid w:val="00434E67"/>
    <w:rsid w:val="00436150"/>
    <w:rsid w:val="00436442"/>
    <w:rsid w:val="004403AF"/>
    <w:rsid w:val="004450A8"/>
    <w:rsid w:val="0044614E"/>
    <w:rsid w:val="00447D90"/>
    <w:rsid w:val="00450762"/>
    <w:rsid w:val="004521FF"/>
    <w:rsid w:val="00452334"/>
    <w:rsid w:val="0045610D"/>
    <w:rsid w:val="00460D0D"/>
    <w:rsid w:val="004667EA"/>
    <w:rsid w:val="00466D91"/>
    <w:rsid w:val="00475DE5"/>
    <w:rsid w:val="00477A01"/>
    <w:rsid w:val="00477E73"/>
    <w:rsid w:val="00482DE1"/>
    <w:rsid w:val="00483161"/>
    <w:rsid w:val="00483A48"/>
    <w:rsid w:val="00487BC1"/>
    <w:rsid w:val="004904CA"/>
    <w:rsid w:val="00490B3F"/>
    <w:rsid w:val="00490F26"/>
    <w:rsid w:val="004915BD"/>
    <w:rsid w:val="004928C3"/>
    <w:rsid w:val="004931E8"/>
    <w:rsid w:val="00496846"/>
    <w:rsid w:val="00497580"/>
    <w:rsid w:val="004A1684"/>
    <w:rsid w:val="004A671E"/>
    <w:rsid w:val="004A750B"/>
    <w:rsid w:val="004B0B7A"/>
    <w:rsid w:val="004B1870"/>
    <w:rsid w:val="004B4ADC"/>
    <w:rsid w:val="004B4BFE"/>
    <w:rsid w:val="004B5601"/>
    <w:rsid w:val="004B6280"/>
    <w:rsid w:val="004B7189"/>
    <w:rsid w:val="004B7ED6"/>
    <w:rsid w:val="004C76A8"/>
    <w:rsid w:val="004D07AE"/>
    <w:rsid w:val="004D089E"/>
    <w:rsid w:val="004D1F7A"/>
    <w:rsid w:val="004D225D"/>
    <w:rsid w:val="004D49EB"/>
    <w:rsid w:val="004D7254"/>
    <w:rsid w:val="004E0A6E"/>
    <w:rsid w:val="004E2A6C"/>
    <w:rsid w:val="004E3DDF"/>
    <w:rsid w:val="004E42E9"/>
    <w:rsid w:val="004E443D"/>
    <w:rsid w:val="004E4737"/>
    <w:rsid w:val="004E555A"/>
    <w:rsid w:val="004E6E94"/>
    <w:rsid w:val="004E76D3"/>
    <w:rsid w:val="004F32B0"/>
    <w:rsid w:val="004F4436"/>
    <w:rsid w:val="004F5D8F"/>
    <w:rsid w:val="0050100C"/>
    <w:rsid w:val="005019CD"/>
    <w:rsid w:val="00501B46"/>
    <w:rsid w:val="00503826"/>
    <w:rsid w:val="00503FB5"/>
    <w:rsid w:val="00504556"/>
    <w:rsid w:val="0050486D"/>
    <w:rsid w:val="00504BDE"/>
    <w:rsid w:val="00504D82"/>
    <w:rsid w:val="005051B1"/>
    <w:rsid w:val="00507A3A"/>
    <w:rsid w:val="00511291"/>
    <w:rsid w:val="00513259"/>
    <w:rsid w:val="00513564"/>
    <w:rsid w:val="00516599"/>
    <w:rsid w:val="00520388"/>
    <w:rsid w:val="00520A0C"/>
    <w:rsid w:val="005215D6"/>
    <w:rsid w:val="005228A4"/>
    <w:rsid w:val="00523BF9"/>
    <w:rsid w:val="00524846"/>
    <w:rsid w:val="0052632F"/>
    <w:rsid w:val="0052662F"/>
    <w:rsid w:val="0052666D"/>
    <w:rsid w:val="00526E92"/>
    <w:rsid w:val="00533DB6"/>
    <w:rsid w:val="005370A7"/>
    <w:rsid w:val="0053743A"/>
    <w:rsid w:val="00537B08"/>
    <w:rsid w:val="005423CB"/>
    <w:rsid w:val="00543A77"/>
    <w:rsid w:val="00547C9F"/>
    <w:rsid w:val="0055088D"/>
    <w:rsid w:val="005532E3"/>
    <w:rsid w:val="00554034"/>
    <w:rsid w:val="00555ABF"/>
    <w:rsid w:val="00555C4C"/>
    <w:rsid w:val="0055748F"/>
    <w:rsid w:val="005601A8"/>
    <w:rsid w:val="00560BB5"/>
    <w:rsid w:val="00563181"/>
    <w:rsid w:val="0056795B"/>
    <w:rsid w:val="0057085A"/>
    <w:rsid w:val="005708CB"/>
    <w:rsid w:val="0057189E"/>
    <w:rsid w:val="00577CE4"/>
    <w:rsid w:val="00583759"/>
    <w:rsid w:val="005876A8"/>
    <w:rsid w:val="00592462"/>
    <w:rsid w:val="0059504A"/>
    <w:rsid w:val="0059638C"/>
    <w:rsid w:val="00596A04"/>
    <w:rsid w:val="00596CE9"/>
    <w:rsid w:val="005A0208"/>
    <w:rsid w:val="005A0C7E"/>
    <w:rsid w:val="005B03DE"/>
    <w:rsid w:val="005B2DFE"/>
    <w:rsid w:val="005B3FD7"/>
    <w:rsid w:val="005B5A44"/>
    <w:rsid w:val="005B60C9"/>
    <w:rsid w:val="005C00CC"/>
    <w:rsid w:val="005C265C"/>
    <w:rsid w:val="005C31BB"/>
    <w:rsid w:val="005D03A1"/>
    <w:rsid w:val="005D21FE"/>
    <w:rsid w:val="005D23BA"/>
    <w:rsid w:val="005D36BA"/>
    <w:rsid w:val="005D61A1"/>
    <w:rsid w:val="005D6B50"/>
    <w:rsid w:val="005D7307"/>
    <w:rsid w:val="005D7C19"/>
    <w:rsid w:val="005E3EF9"/>
    <w:rsid w:val="005E46AA"/>
    <w:rsid w:val="005E566C"/>
    <w:rsid w:val="005E5A3B"/>
    <w:rsid w:val="005F0954"/>
    <w:rsid w:val="005F1602"/>
    <w:rsid w:val="005F39CA"/>
    <w:rsid w:val="005F49FA"/>
    <w:rsid w:val="00602300"/>
    <w:rsid w:val="00602C9C"/>
    <w:rsid w:val="006045EB"/>
    <w:rsid w:val="00606047"/>
    <w:rsid w:val="00607723"/>
    <w:rsid w:val="00607EFB"/>
    <w:rsid w:val="006149FD"/>
    <w:rsid w:val="00615C00"/>
    <w:rsid w:val="00616D7B"/>
    <w:rsid w:val="0062422A"/>
    <w:rsid w:val="0062424B"/>
    <w:rsid w:val="00624256"/>
    <w:rsid w:val="00625AE6"/>
    <w:rsid w:val="00632925"/>
    <w:rsid w:val="0063503E"/>
    <w:rsid w:val="006419C6"/>
    <w:rsid w:val="00642CB5"/>
    <w:rsid w:val="006435B4"/>
    <w:rsid w:val="00643B40"/>
    <w:rsid w:val="00643D4B"/>
    <w:rsid w:val="00651E82"/>
    <w:rsid w:val="0065286A"/>
    <w:rsid w:val="00653666"/>
    <w:rsid w:val="0065416A"/>
    <w:rsid w:val="00657D16"/>
    <w:rsid w:val="0066171B"/>
    <w:rsid w:val="00667342"/>
    <w:rsid w:val="00672880"/>
    <w:rsid w:val="00672DE8"/>
    <w:rsid w:val="00674C2C"/>
    <w:rsid w:val="0068152F"/>
    <w:rsid w:val="006815B6"/>
    <w:rsid w:val="00684614"/>
    <w:rsid w:val="00687E6B"/>
    <w:rsid w:val="00691507"/>
    <w:rsid w:val="006922AE"/>
    <w:rsid w:val="00693A31"/>
    <w:rsid w:val="00694DA6"/>
    <w:rsid w:val="0069536C"/>
    <w:rsid w:val="0069557A"/>
    <w:rsid w:val="00697B17"/>
    <w:rsid w:val="006A05CA"/>
    <w:rsid w:val="006A1858"/>
    <w:rsid w:val="006A2253"/>
    <w:rsid w:val="006A2970"/>
    <w:rsid w:val="006A39A3"/>
    <w:rsid w:val="006A3D93"/>
    <w:rsid w:val="006A4CA0"/>
    <w:rsid w:val="006A5B97"/>
    <w:rsid w:val="006B398C"/>
    <w:rsid w:val="006B3C5B"/>
    <w:rsid w:val="006B4F16"/>
    <w:rsid w:val="006B5B4D"/>
    <w:rsid w:val="006C4326"/>
    <w:rsid w:val="006D1A6A"/>
    <w:rsid w:val="006D2028"/>
    <w:rsid w:val="006D27FF"/>
    <w:rsid w:val="006D6D2D"/>
    <w:rsid w:val="006E12A8"/>
    <w:rsid w:val="006E7F4C"/>
    <w:rsid w:val="006F2146"/>
    <w:rsid w:val="006F22EA"/>
    <w:rsid w:val="006F4A37"/>
    <w:rsid w:val="006F601F"/>
    <w:rsid w:val="006F780B"/>
    <w:rsid w:val="0070056A"/>
    <w:rsid w:val="007022C3"/>
    <w:rsid w:val="007101B0"/>
    <w:rsid w:val="00711419"/>
    <w:rsid w:val="007130E6"/>
    <w:rsid w:val="00713E67"/>
    <w:rsid w:val="00714EC8"/>
    <w:rsid w:val="00714EF4"/>
    <w:rsid w:val="00715F8B"/>
    <w:rsid w:val="007209C6"/>
    <w:rsid w:val="0072298C"/>
    <w:rsid w:val="00722EE9"/>
    <w:rsid w:val="00723437"/>
    <w:rsid w:val="00724F1D"/>
    <w:rsid w:val="00725205"/>
    <w:rsid w:val="007275AC"/>
    <w:rsid w:val="007309C8"/>
    <w:rsid w:val="0073467C"/>
    <w:rsid w:val="00734C89"/>
    <w:rsid w:val="00735A95"/>
    <w:rsid w:val="00735C15"/>
    <w:rsid w:val="00741CBE"/>
    <w:rsid w:val="007425EF"/>
    <w:rsid w:val="007455EF"/>
    <w:rsid w:val="00746F8A"/>
    <w:rsid w:val="00747457"/>
    <w:rsid w:val="00747D00"/>
    <w:rsid w:val="00750066"/>
    <w:rsid w:val="00750BF5"/>
    <w:rsid w:val="00751850"/>
    <w:rsid w:val="00753CAB"/>
    <w:rsid w:val="00757E37"/>
    <w:rsid w:val="00757EEE"/>
    <w:rsid w:val="007603CA"/>
    <w:rsid w:val="00765419"/>
    <w:rsid w:val="00766B13"/>
    <w:rsid w:val="00767D96"/>
    <w:rsid w:val="00770180"/>
    <w:rsid w:val="00770269"/>
    <w:rsid w:val="0077515C"/>
    <w:rsid w:val="00776559"/>
    <w:rsid w:val="00781A43"/>
    <w:rsid w:val="00781EF1"/>
    <w:rsid w:val="0078522F"/>
    <w:rsid w:val="00785B8B"/>
    <w:rsid w:val="00786B26"/>
    <w:rsid w:val="00790500"/>
    <w:rsid w:val="00790521"/>
    <w:rsid w:val="007908C6"/>
    <w:rsid w:val="00791AA4"/>
    <w:rsid w:val="0079239F"/>
    <w:rsid w:val="007937D9"/>
    <w:rsid w:val="0079557B"/>
    <w:rsid w:val="00796026"/>
    <w:rsid w:val="00796CC4"/>
    <w:rsid w:val="00797E11"/>
    <w:rsid w:val="007A2C24"/>
    <w:rsid w:val="007A3CD0"/>
    <w:rsid w:val="007A48AE"/>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0503"/>
    <w:rsid w:val="007E0A77"/>
    <w:rsid w:val="007E18A8"/>
    <w:rsid w:val="007E3417"/>
    <w:rsid w:val="007E3FEC"/>
    <w:rsid w:val="007E5A9E"/>
    <w:rsid w:val="007E6680"/>
    <w:rsid w:val="007F02EB"/>
    <w:rsid w:val="007F04D2"/>
    <w:rsid w:val="007F0667"/>
    <w:rsid w:val="007F2396"/>
    <w:rsid w:val="007F43B0"/>
    <w:rsid w:val="007F5EA5"/>
    <w:rsid w:val="007F76D4"/>
    <w:rsid w:val="007F77E1"/>
    <w:rsid w:val="0080014F"/>
    <w:rsid w:val="008001F1"/>
    <w:rsid w:val="00800257"/>
    <w:rsid w:val="0080034F"/>
    <w:rsid w:val="00800900"/>
    <w:rsid w:val="0080132E"/>
    <w:rsid w:val="008072D6"/>
    <w:rsid w:val="00807654"/>
    <w:rsid w:val="00810918"/>
    <w:rsid w:val="00812C5C"/>
    <w:rsid w:val="00814C8B"/>
    <w:rsid w:val="008158B8"/>
    <w:rsid w:val="00822242"/>
    <w:rsid w:val="00824CF7"/>
    <w:rsid w:val="00827977"/>
    <w:rsid w:val="00827DA0"/>
    <w:rsid w:val="00830003"/>
    <w:rsid w:val="0083365F"/>
    <w:rsid w:val="00841851"/>
    <w:rsid w:val="0084556F"/>
    <w:rsid w:val="00846604"/>
    <w:rsid w:val="00850AFD"/>
    <w:rsid w:val="00850DE5"/>
    <w:rsid w:val="008511BA"/>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77712"/>
    <w:rsid w:val="0088013C"/>
    <w:rsid w:val="008809B1"/>
    <w:rsid w:val="0088214D"/>
    <w:rsid w:val="0088321E"/>
    <w:rsid w:val="0088622F"/>
    <w:rsid w:val="008863B4"/>
    <w:rsid w:val="00886470"/>
    <w:rsid w:val="008878FA"/>
    <w:rsid w:val="008879AA"/>
    <w:rsid w:val="00890E00"/>
    <w:rsid w:val="00891945"/>
    <w:rsid w:val="0089306C"/>
    <w:rsid w:val="00895124"/>
    <w:rsid w:val="008974EF"/>
    <w:rsid w:val="008A176E"/>
    <w:rsid w:val="008A6537"/>
    <w:rsid w:val="008A7735"/>
    <w:rsid w:val="008B0134"/>
    <w:rsid w:val="008B1029"/>
    <w:rsid w:val="008B1C3A"/>
    <w:rsid w:val="008B21F1"/>
    <w:rsid w:val="008B27C7"/>
    <w:rsid w:val="008B578E"/>
    <w:rsid w:val="008B75CA"/>
    <w:rsid w:val="008C22B4"/>
    <w:rsid w:val="008C2814"/>
    <w:rsid w:val="008C2C94"/>
    <w:rsid w:val="008C36D0"/>
    <w:rsid w:val="008C7BCC"/>
    <w:rsid w:val="008D0868"/>
    <w:rsid w:val="008D3AB2"/>
    <w:rsid w:val="008D457A"/>
    <w:rsid w:val="008D58F4"/>
    <w:rsid w:val="008D6227"/>
    <w:rsid w:val="008D6965"/>
    <w:rsid w:val="008D7C13"/>
    <w:rsid w:val="008E0A87"/>
    <w:rsid w:val="008E0DF7"/>
    <w:rsid w:val="008E182D"/>
    <w:rsid w:val="008E474C"/>
    <w:rsid w:val="008E5DB9"/>
    <w:rsid w:val="008F0FA2"/>
    <w:rsid w:val="008F557C"/>
    <w:rsid w:val="00900B00"/>
    <w:rsid w:val="00901E20"/>
    <w:rsid w:val="00902901"/>
    <w:rsid w:val="00902F64"/>
    <w:rsid w:val="0090565A"/>
    <w:rsid w:val="00906432"/>
    <w:rsid w:val="00907AFF"/>
    <w:rsid w:val="00910BE5"/>
    <w:rsid w:val="00910FAB"/>
    <w:rsid w:val="00912E9C"/>
    <w:rsid w:val="0091443B"/>
    <w:rsid w:val="00916C16"/>
    <w:rsid w:val="009224C7"/>
    <w:rsid w:val="00923FA0"/>
    <w:rsid w:val="0092629A"/>
    <w:rsid w:val="00926AB3"/>
    <w:rsid w:val="00926CAC"/>
    <w:rsid w:val="009273D5"/>
    <w:rsid w:val="00927499"/>
    <w:rsid w:val="009311D3"/>
    <w:rsid w:val="009316BA"/>
    <w:rsid w:val="00932FCE"/>
    <w:rsid w:val="0093410C"/>
    <w:rsid w:val="0093509E"/>
    <w:rsid w:val="00935105"/>
    <w:rsid w:val="00936571"/>
    <w:rsid w:val="0093660A"/>
    <w:rsid w:val="00940370"/>
    <w:rsid w:val="00940965"/>
    <w:rsid w:val="00942E69"/>
    <w:rsid w:val="009439BD"/>
    <w:rsid w:val="00945255"/>
    <w:rsid w:val="00945842"/>
    <w:rsid w:val="0094689B"/>
    <w:rsid w:val="009472BB"/>
    <w:rsid w:val="00951000"/>
    <w:rsid w:val="009516B6"/>
    <w:rsid w:val="009536B4"/>
    <w:rsid w:val="00954C11"/>
    <w:rsid w:val="009553CB"/>
    <w:rsid w:val="0095580C"/>
    <w:rsid w:val="00956777"/>
    <w:rsid w:val="00956A09"/>
    <w:rsid w:val="00960095"/>
    <w:rsid w:val="0096418C"/>
    <w:rsid w:val="00964ED3"/>
    <w:rsid w:val="00965180"/>
    <w:rsid w:val="009653DD"/>
    <w:rsid w:val="00965953"/>
    <w:rsid w:val="009673A8"/>
    <w:rsid w:val="00971191"/>
    <w:rsid w:val="00975554"/>
    <w:rsid w:val="00975F7D"/>
    <w:rsid w:val="00977005"/>
    <w:rsid w:val="00977A12"/>
    <w:rsid w:val="009812FD"/>
    <w:rsid w:val="00984A24"/>
    <w:rsid w:val="00987758"/>
    <w:rsid w:val="00991D0D"/>
    <w:rsid w:val="0099239A"/>
    <w:rsid w:val="00995ECB"/>
    <w:rsid w:val="009A13B4"/>
    <w:rsid w:val="009A2876"/>
    <w:rsid w:val="009A2B87"/>
    <w:rsid w:val="009A3973"/>
    <w:rsid w:val="009B00E1"/>
    <w:rsid w:val="009B0FFF"/>
    <w:rsid w:val="009B4E49"/>
    <w:rsid w:val="009B6F7E"/>
    <w:rsid w:val="009B7F99"/>
    <w:rsid w:val="009C085C"/>
    <w:rsid w:val="009C22D2"/>
    <w:rsid w:val="009C2B07"/>
    <w:rsid w:val="009C423E"/>
    <w:rsid w:val="009C440A"/>
    <w:rsid w:val="009C4968"/>
    <w:rsid w:val="009C4C95"/>
    <w:rsid w:val="009C7F14"/>
    <w:rsid w:val="009D1E84"/>
    <w:rsid w:val="009D34EE"/>
    <w:rsid w:val="009D4634"/>
    <w:rsid w:val="009D6646"/>
    <w:rsid w:val="009E487B"/>
    <w:rsid w:val="009E77EB"/>
    <w:rsid w:val="009E7A06"/>
    <w:rsid w:val="009F113E"/>
    <w:rsid w:val="009F322D"/>
    <w:rsid w:val="009F3946"/>
    <w:rsid w:val="009F685D"/>
    <w:rsid w:val="009F6C7F"/>
    <w:rsid w:val="009F73CE"/>
    <w:rsid w:val="00A01D4A"/>
    <w:rsid w:val="00A02793"/>
    <w:rsid w:val="00A0455B"/>
    <w:rsid w:val="00A04E9C"/>
    <w:rsid w:val="00A06B6F"/>
    <w:rsid w:val="00A06D26"/>
    <w:rsid w:val="00A07786"/>
    <w:rsid w:val="00A22263"/>
    <w:rsid w:val="00A226D1"/>
    <w:rsid w:val="00A23532"/>
    <w:rsid w:val="00A23A8F"/>
    <w:rsid w:val="00A23C4D"/>
    <w:rsid w:val="00A240FC"/>
    <w:rsid w:val="00A24296"/>
    <w:rsid w:val="00A24CB2"/>
    <w:rsid w:val="00A261DC"/>
    <w:rsid w:val="00A2699E"/>
    <w:rsid w:val="00A2751F"/>
    <w:rsid w:val="00A3000F"/>
    <w:rsid w:val="00A3203F"/>
    <w:rsid w:val="00A33F1E"/>
    <w:rsid w:val="00A33FD2"/>
    <w:rsid w:val="00A3402E"/>
    <w:rsid w:val="00A3510A"/>
    <w:rsid w:val="00A36257"/>
    <w:rsid w:val="00A36DA0"/>
    <w:rsid w:val="00A42C8A"/>
    <w:rsid w:val="00A42EEC"/>
    <w:rsid w:val="00A4313A"/>
    <w:rsid w:val="00A455C3"/>
    <w:rsid w:val="00A4572D"/>
    <w:rsid w:val="00A474C9"/>
    <w:rsid w:val="00A54186"/>
    <w:rsid w:val="00A55020"/>
    <w:rsid w:val="00A570A1"/>
    <w:rsid w:val="00A60065"/>
    <w:rsid w:val="00A60565"/>
    <w:rsid w:val="00A60BCC"/>
    <w:rsid w:val="00A61C05"/>
    <w:rsid w:val="00A70D37"/>
    <w:rsid w:val="00A72B4E"/>
    <w:rsid w:val="00A7400F"/>
    <w:rsid w:val="00A76B1C"/>
    <w:rsid w:val="00A76F70"/>
    <w:rsid w:val="00A812D5"/>
    <w:rsid w:val="00A8182D"/>
    <w:rsid w:val="00A82F28"/>
    <w:rsid w:val="00A83CCE"/>
    <w:rsid w:val="00A855A3"/>
    <w:rsid w:val="00A907C1"/>
    <w:rsid w:val="00A92154"/>
    <w:rsid w:val="00A95021"/>
    <w:rsid w:val="00A9573B"/>
    <w:rsid w:val="00AA1314"/>
    <w:rsid w:val="00AA24C4"/>
    <w:rsid w:val="00AA2BEF"/>
    <w:rsid w:val="00AA765D"/>
    <w:rsid w:val="00AA7790"/>
    <w:rsid w:val="00AA7945"/>
    <w:rsid w:val="00AA7C20"/>
    <w:rsid w:val="00AB000F"/>
    <w:rsid w:val="00AB1728"/>
    <w:rsid w:val="00AB178F"/>
    <w:rsid w:val="00AB33D6"/>
    <w:rsid w:val="00AB3E85"/>
    <w:rsid w:val="00AB5641"/>
    <w:rsid w:val="00AC07E2"/>
    <w:rsid w:val="00AC2D9B"/>
    <w:rsid w:val="00AC567A"/>
    <w:rsid w:val="00AC5F08"/>
    <w:rsid w:val="00AC6AA5"/>
    <w:rsid w:val="00AC6FE4"/>
    <w:rsid w:val="00AC7914"/>
    <w:rsid w:val="00AD001A"/>
    <w:rsid w:val="00AD3537"/>
    <w:rsid w:val="00AD707E"/>
    <w:rsid w:val="00AD7927"/>
    <w:rsid w:val="00AE0756"/>
    <w:rsid w:val="00AE5228"/>
    <w:rsid w:val="00AE57F3"/>
    <w:rsid w:val="00AE5CD3"/>
    <w:rsid w:val="00AE61F2"/>
    <w:rsid w:val="00AF2B49"/>
    <w:rsid w:val="00AF6AB8"/>
    <w:rsid w:val="00B01BAF"/>
    <w:rsid w:val="00B0213A"/>
    <w:rsid w:val="00B03C55"/>
    <w:rsid w:val="00B06765"/>
    <w:rsid w:val="00B202F5"/>
    <w:rsid w:val="00B214AB"/>
    <w:rsid w:val="00B231C8"/>
    <w:rsid w:val="00B25797"/>
    <w:rsid w:val="00B301CA"/>
    <w:rsid w:val="00B33D23"/>
    <w:rsid w:val="00B35E8C"/>
    <w:rsid w:val="00B3661E"/>
    <w:rsid w:val="00B42954"/>
    <w:rsid w:val="00B44E7C"/>
    <w:rsid w:val="00B467AA"/>
    <w:rsid w:val="00B4799F"/>
    <w:rsid w:val="00B51EFD"/>
    <w:rsid w:val="00B528C8"/>
    <w:rsid w:val="00B53D40"/>
    <w:rsid w:val="00B55859"/>
    <w:rsid w:val="00B57C6E"/>
    <w:rsid w:val="00B60A44"/>
    <w:rsid w:val="00B60EE8"/>
    <w:rsid w:val="00B66A34"/>
    <w:rsid w:val="00B66F4B"/>
    <w:rsid w:val="00B725D1"/>
    <w:rsid w:val="00B76027"/>
    <w:rsid w:val="00B76A2B"/>
    <w:rsid w:val="00B770E0"/>
    <w:rsid w:val="00B82F8D"/>
    <w:rsid w:val="00B84DFD"/>
    <w:rsid w:val="00B85231"/>
    <w:rsid w:val="00B86F1B"/>
    <w:rsid w:val="00B93EF4"/>
    <w:rsid w:val="00B96776"/>
    <w:rsid w:val="00B975E3"/>
    <w:rsid w:val="00B977EC"/>
    <w:rsid w:val="00BA1B83"/>
    <w:rsid w:val="00BA49EC"/>
    <w:rsid w:val="00BA5E3A"/>
    <w:rsid w:val="00BA6D16"/>
    <w:rsid w:val="00BB2DC8"/>
    <w:rsid w:val="00BB350B"/>
    <w:rsid w:val="00BB3D0C"/>
    <w:rsid w:val="00BB43B1"/>
    <w:rsid w:val="00BB43EF"/>
    <w:rsid w:val="00BB53C8"/>
    <w:rsid w:val="00BB7A39"/>
    <w:rsid w:val="00BC03D6"/>
    <w:rsid w:val="00BC1293"/>
    <w:rsid w:val="00BC1940"/>
    <w:rsid w:val="00BC43CA"/>
    <w:rsid w:val="00BC57E8"/>
    <w:rsid w:val="00BC6C06"/>
    <w:rsid w:val="00BC6C5A"/>
    <w:rsid w:val="00BD3969"/>
    <w:rsid w:val="00BD451C"/>
    <w:rsid w:val="00BD4999"/>
    <w:rsid w:val="00BD4E47"/>
    <w:rsid w:val="00BD5A1B"/>
    <w:rsid w:val="00BD5FAC"/>
    <w:rsid w:val="00BD60F0"/>
    <w:rsid w:val="00BD6936"/>
    <w:rsid w:val="00BD7471"/>
    <w:rsid w:val="00BE1831"/>
    <w:rsid w:val="00BE2E75"/>
    <w:rsid w:val="00BE4FA1"/>
    <w:rsid w:val="00BE53A3"/>
    <w:rsid w:val="00BE5C14"/>
    <w:rsid w:val="00BE6FCB"/>
    <w:rsid w:val="00BE7E5E"/>
    <w:rsid w:val="00BF06A8"/>
    <w:rsid w:val="00BF3717"/>
    <w:rsid w:val="00BF3C9C"/>
    <w:rsid w:val="00BF42A5"/>
    <w:rsid w:val="00BF44DC"/>
    <w:rsid w:val="00BF4D99"/>
    <w:rsid w:val="00BF5EAA"/>
    <w:rsid w:val="00BF7785"/>
    <w:rsid w:val="00C00C50"/>
    <w:rsid w:val="00C01B13"/>
    <w:rsid w:val="00C02DEF"/>
    <w:rsid w:val="00C03248"/>
    <w:rsid w:val="00C035EE"/>
    <w:rsid w:val="00C1105D"/>
    <w:rsid w:val="00C1188C"/>
    <w:rsid w:val="00C17D12"/>
    <w:rsid w:val="00C21606"/>
    <w:rsid w:val="00C22531"/>
    <w:rsid w:val="00C24E2A"/>
    <w:rsid w:val="00C25B16"/>
    <w:rsid w:val="00C25CE8"/>
    <w:rsid w:val="00C25E26"/>
    <w:rsid w:val="00C3025E"/>
    <w:rsid w:val="00C343FC"/>
    <w:rsid w:val="00C35155"/>
    <w:rsid w:val="00C37E1B"/>
    <w:rsid w:val="00C4513E"/>
    <w:rsid w:val="00C45FA1"/>
    <w:rsid w:val="00C4697F"/>
    <w:rsid w:val="00C52F7B"/>
    <w:rsid w:val="00C53FC7"/>
    <w:rsid w:val="00C545E0"/>
    <w:rsid w:val="00C5497D"/>
    <w:rsid w:val="00C570B2"/>
    <w:rsid w:val="00C57609"/>
    <w:rsid w:val="00C60475"/>
    <w:rsid w:val="00C63B2E"/>
    <w:rsid w:val="00C64EC9"/>
    <w:rsid w:val="00C650D7"/>
    <w:rsid w:val="00C744FF"/>
    <w:rsid w:val="00C74FA8"/>
    <w:rsid w:val="00C77A5B"/>
    <w:rsid w:val="00C82C41"/>
    <w:rsid w:val="00C83A14"/>
    <w:rsid w:val="00C87E91"/>
    <w:rsid w:val="00C91CD1"/>
    <w:rsid w:val="00C9278C"/>
    <w:rsid w:val="00C94A6F"/>
    <w:rsid w:val="00CA1920"/>
    <w:rsid w:val="00CA315F"/>
    <w:rsid w:val="00CB2E14"/>
    <w:rsid w:val="00CB56EA"/>
    <w:rsid w:val="00CB6441"/>
    <w:rsid w:val="00CC3657"/>
    <w:rsid w:val="00CC47CD"/>
    <w:rsid w:val="00CC5351"/>
    <w:rsid w:val="00CC5595"/>
    <w:rsid w:val="00CC76F4"/>
    <w:rsid w:val="00CD142C"/>
    <w:rsid w:val="00CD1D8A"/>
    <w:rsid w:val="00CD1DDC"/>
    <w:rsid w:val="00CD275A"/>
    <w:rsid w:val="00CD27FB"/>
    <w:rsid w:val="00CD2954"/>
    <w:rsid w:val="00CD50DD"/>
    <w:rsid w:val="00CD6F6E"/>
    <w:rsid w:val="00CE1166"/>
    <w:rsid w:val="00CE1906"/>
    <w:rsid w:val="00CE3A59"/>
    <w:rsid w:val="00CE3F22"/>
    <w:rsid w:val="00CE63AB"/>
    <w:rsid w:val="00CE64A1"/>
    <w:rsid w:val="00CE6D73"/>
    <w:rsid w:val="00CE7C30"/>
    <w:rsid w:val="00CF01FC"/>
    <w:rsid w:val="00CF2207"/>
    <w:rsid w:val="00CF548F"/>
    <w:rsid w:val="00CF5CA9"/>
    <w:rsid w:val="00CF5E69"/>
    <w:rsid w:val="00CF70BC"/>
    <w:rsid w:val="00CF77FF"/>
    <w:rsid w:val="00CF784F"/>
    <w:rsid w:val="00D0048E"/>
    <w:rsid w:val="00D00A26"/>
    <w:rsid w:val="00D01CF6"/>
    <w:rsid w:val="00D03C3B"/>
    <w:rsid w:val="00D13EF2"/>
    <w:rsid w:val="00D14E52"/>
    <w:rsid w:val="00D1503B"/>
    <w:rsid w:val="00D160AD"/>
    <w:rsid w:val="00D17AB0"/>
    <w:rsid w:val="00D21DB3"/>
    <w:rsid w:val="00D23528"/>
    <w:rsid w:val="00D25D6B"/>
    <w:rsid w:val="00D277E0"/>
    <w:rsid w:val="00D33912"/>
    <w:rsid w:val="00D33A96"/>
    <w:rsid w:val="00D34CB9"/>
    <w:rsid w:val="00D37496"/>
    <w:rsid w:val="00D4097A"/>
    <w:rsid w:val="00D40BE0"/>
    <w:rsid w:val="00D4215E"/>
    <w:rsid w:val="00D42298"/>
    <w:rsid w:val="00D42A41"/>
    <w:rsid w:val="00D46DC5"/>
    <w:rsid w:val="00D4770D"/>
    <w:rsid w:val="00D557FD"/>
    <w:rsid w:val="00D56B77"/>
    <w:rsid w:val="00D5726C"/>
    <w:rsid w:val="00D577C3"/>
    <w:rsid w:val="00D60BBC"/>
    <w:rsid w:val="00D61D36"/>
    <w:rsid w:val="00D66260"/>
    <w:rsid w:val="00D6677C"/>
    <w:rsid w:val="00D67E34"/>
    <w:rsid w:val="00D70C1D"/>
    <w:rsid w:val="00D73619"/>
    <w:rsid w:val="00D763C2"/>
    <w:rsid w:val="00D770CE"/>
    <w:rsid w:val="00D81EDB"/>
    <w:rsid w:val="00D83A07"/>
    <w:rsid w:val="00D8478E"/>
    <w:rsid w:val="00D87786"/>
    <w:rsid w:val="00D93ADE"/>
    <w:rsid w:val="00D9644F"/>
    <w:rsid w:val="00D96C5E"/>
    <w:rsid w:val="00D97927"/>
    <w:rsid w:val="00DA4889"/>
    <w:rsid w:val="00DA6111"/>
    <w:rsid w:val="00DA6F02"/>
    <w:rsid w:val="00DB0509"/>
    <w:rsid w:val="00DB2AD6"/>
    <w:rsid w:val="00DB4F25"/>
    <w:rsid w:val="00DB4F7F"/>
    <w:rsid w:val="00DB4FC0"/>
    <w:rsid w:val="00DB5BB9"/>
    <w:rsid w:val="00DC0E9B"/>
    <w:rsid w:val="00DC4EA8"/>
    <w:rsid w:val="00DC7CE6"/>
    <w:rsid w:val="00DD114F"/>
    <w:rsid w:val="00DE2022"/>
    <w:rsid w:val="00DE299F"/>
    <w:rsid w:val="00DE2A44"/>
    <w:rsid w:val="00DE2E70"/>
    <w:rsid w:val="00DE4471"/>
    <w:rsid w:val="00DE7FDC"/>
    <w:rsid w:val="00DF080A"/>
    <w:rsid w:val="00DF109D"/>
    <w:rsid w:val="00DF206C"/>
    <w:rsid w:val="00DF2237"/>
    <w:rsid w:val="00DF325C"/>
    <w:rsid w:val="00DF4191"/>
    <w:rsid w:val="00E000BB"/>
    <w:rsid w:val="00E00BE6"/>
    <w:rsid w:val="00E015D1"/>
    <w:rsid w:val="00E0176E"/>
    <w:rsid w:val="00E03A50"/>
    <w:rsid w:val="00E046B7"/>
    <w:rsid w:val="00E04C50"/>
    <w:rsid w:val="00E12DC1"/>
    <w:rsid w:val="00E142A0"/>
    <w:rsid w:val="00E14A5B"/>
    <w:rsid w:val="00E15109"/>
    <w:rsid w:val="00E200A7"/>
    <w:rsid w:val="00E2308C"/>
    <w:rsid w:val="00E26F76"/>
    <w:rsid w:val="00E30ECE"/>
    <w:rsid w:val="00E31FEF"/>
    <w:rsid w:val="00E330E8"/>
    <w:rsid w:val="00E331F5"/>
    <w:rsid w:val="00E34A33"/>
    <w:rsid w:val="00E34E25"/>
    <w:rsid w:val="00E355B9"/>
    <w:rsid w:val="00E365A4"/>
    <w:rsid w:val="00E3710A"/>
    <w:rsid w:val="00E40959"/>
    <w:rsid w:val="00E435E8"/>
    <w:rsid w:val="00E46082"/>
    <w:rsid w:val="00E465B8"/>
    <w:rsid w:val="00E4768F"/>
    <w:rsid w:val="00E51C8D"/>
    <w:rsid w:val="00E520FF"/>
    <w:rsid w:val="00E53725"/>
    <w:rsid w:val="00E54FA8"/>
    <w:rsid w:val="00E57F83"/>
    <w:rsid w:val="00E67EA6"/>
    <w:rsid w:val="00E73AA4"/>
    <w:rsid w:val="00E740F5"/>
    <w:rsid w:val="00E76E1B"/>
    <w:rsid w:val="00E82782"/>
    <w:rsid w:val="00E82A40"/>
    <w:rsid w:val="00E8485A"/>
    <w:rsid w:val="00E87461"/>
    <w:rsid w:val="00E87BE8"/>
    <w:rsid w:val="00E912D7"/>
    <w:rsid w:val="00E96574"/>
    <w:rsid w:val="00EA07D3"/>
    <w:rsid w:val="00EA7477"/>
    <w:rsid w:val="00EB17E4"/>
    <w:rsid w:val="00EB1D94"/>
    <w:rsid w:val="00EB6848"/>
    <w:rsid w:val="00EB6AE7"/>
    <w:rsid w:val="00EB787E"/>
    <w:rsid w:val="00EC1869"/>
    <w:rsid w:val="00EC21F8"/>
    <w:rsid w:val="00EC2ADA"/>
    <w:rsid w:val="00EC3E23"/>
    <w:rsid w:val="00EC45DF"/>
    <w:rsid w:val="00EC5339"/>
    <w:rsid w:val="00EC6B35"/>
    <w:rsid w:val="00EC7072"/>
    <w:rsid w:val="00ED00DE"/>
    <w:rsid w:val="00ED1C40"/>
    <w:rsid w:val="00EE29A5"/>
    <w:rsid w:val="00EE5224"/>
    <w:rsid w:val="00EE63F5"/>
    <w:rsid w:val="00EE6ED4"/>
    <w:rsid w:val="00EF299A"/>
    <w:rsid w:val="00EF3AD6"/>
    <w:rsid w:val="00EF3C2A"/>
    <w:rsid w:val="00EF4178"/>
    <w:rsid w:val="00F00646"/>
    <w:rsid w:val="00F0073C"/>
    <w:rsid w:val="00F00C6D"/>
    <w:rsid w:val="00F0132A"/>
    <w:rsid w:val="00F02F1F"/>
    <w:rsid w:val="00F035B9"/>
    <w:rsid w:val="00F03E1C"/>
    <w:rsid w:val="00F05467"/>
    <w:rsid w:val="00F06137"/>
    <w:rsid w:val="00F1014B"/>
    <w:rsid w:val="00F10DCB"/>
    <w:rsid w:val="00F17FD3"/>
    <w:rsid w:val="00F21250"/>
    <w:rsid w:val="00F2457B"/>
    <w:rsid w:val="00F24BD9"/>
    <w:rsid w:val="00F25FC3"/>
    <w:rsid w:val="00F262D1"/>
    <w:rsid w:val="00F32E15"/>
    <w:rsid w:val="00F355FF"/>
    <w:rsid w:val="00F35D47"/>
    <w:rsid w:val="00F36684"/>
    <w:rsid w:val="00F371C3"/>
    <w:rsid w:val="00F410AC"/>
    <w:rsid w:val="00F47A5C"/>
    <w:rsid w:val="00F52A8E"/>
    <w:rsid w:val="00F53683"/>
    <w:rsid w:val="00F536D9"/>
    <w:rsid w:val="00F54C67"/>
    <w:rsid w:val="00F54DC6"/>
    <w:rsid w:val="00F551B1"/>
    <w:rsid w:val="00F551CB"/>
    <w:rsid w:val="00F55F19"/>
    <w:rsid w:val="00F61C7E"/>
    <w:rsid w:val="00F628C3"/>
    <w:rsid w:val="00F63AFD"/>
    <w:rsid w:val="00F66985"/>
    <w:rsid w:val="00F67042"/>
    <w:rsid w:val="00F670FD"/>
    <w:rsid w:val="00F71EB8"/>
    <w:rsid w:val="00F72110"/>
    <w:rsid w:val="00F73856"/>
    <w:rsid w:val="00F75674"/>
    <w:rsid w:val="00F77CEA"/>
    <w:rsid w:val="00F77D0E"/>
    <w:rsid w:val="00F81BBE"/>
    <w:rsid w:val="00F81BF5"/>
    <w:rsid w:val="00F82E07"/>
    <w:rsid w:val="00F836E8"/>
    <w:rsid w:val="00F8590B"/>
    <w:rsid w:val="00F8671C"/>
    <w:rsid w:val="00F91CC7"/>
    <w:rsid w:val="00F920AD"/>
    <w:rsid w:val="00F95658"/>
    <w:rsid w:val="00F964A4"/>
    <w:rsid w:val="00F969A9"/>
    <w:rsid w:val="00FA1025"/>
    <w:rsid w:val="00FA1089"/>
    <w:rsid w:val="00FA2183"/>
    <w:rsid w:val="00FA253F"/>
    <w:rsid w:val="00FA2870"/>
    <w:rsid w:val="00FA29E2"/>
    <w:rsid w:val="00FA2D28"/>
    <w:rsid w:val="00FA2F7F"/>
    <w:rsid w:val="00FA7966"/>
    <w:rsid w:val="00FB0C00"/>
    <w:rsid w:val="00FB19BE"/>
    <w:rsid w:val="00FB3557"/>
    <w:rsid w:val="00FB4696"/>
    <w:rsid w:val="00FB7056"/>
    <w:rsid w:val="00FC03FE"/>
    <w:rsid w:val="00FC19A4"/>
    <w:rsid w:val="00FC290F"/>
    <w:rsid w:val="00FC38B2"/>
    <w:rsid w:val="00FC6F38"/>
    <w:rsid w:val="00FC7507"/>
    <w:rsid w:val="00FC7C29"/>
    <w:rsid w:val="00FD1465"/>
    <w:rsid w:val="00FD19F7"/>
    <w:rsid w:val="00FD2B56"/>
    <w:rsid w:val="00FD5380"/>
    <w:rsid w:val="00FD6B08"/>
    <w:rsid w:val="00FD6B3B"/>
    <w:rsid w:val="00FE1827"/>
    <w:rsid w:val="00FE1C97"/>
    <w:rsid w:val="00FE24DA"/>
    <w:rsid w:val="00FE339F"/>
    <w:rsid w:val="00FE4D03"/>
    <w:rsid w:val="00FE4F42"/>
    <w:rsid w:val="00FE675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CE232"/>
  <w15:docId w15:val="{BFAE01CD-0791-D743-A2BF-46DAA942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06D2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iPriority w:val="9"/>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rPr>
      <w:sz w:val="19"/>
      <w:szCs w:val="19"/>
    </w:rPr>
  </w:style>
  <w:style w:type="character" w:customStyle="1" w:styleId="10">
    <w:name w:val="Заголовок 1 Знак"/>
    <w:basedOn w:val="a1"/>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style>
  <w:style w:type="character" w:customStyle="1" w:styleId="30">
    <w:name w:val="Заголовок 3 Знак"/>
    <w:basedOn w:val="a1"/>
    <w:link w:val="3"/>
    <w:uiPriority w:val="9"/>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99"/>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spacing w:line="259" w:lineRule="auto"/>
      <w:outlineLvl w:val="9"/>
    </w:pPr>
  </w:style>
  <w:style w:type="paragraph" w:styleId="12">
    <w:name w:val="toc 1"/>
    <w:basedOn w:val="a0"/>
    <w:next w:val="a0"/>
    <w:autoRedefine/>
    <w:uiPriority w:val="39"/>
    <w:unhideWhenUsed/>
    <w:rsid w:val="00147C68"/>
    <w:pPr>
      <w:tabs>
        <w:tab w:val="right" w:leader="dot" w:pos="10195"/>
      </w:tabs>
    </w:pPr>
  </w:style>
  <w:style w:type="character" w:customStyle="1" w:styleId="21">
    <w:name w:val="Основной текст (2)_"/>
    <w:basedOn w:val="a1"/>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0"/>
    <w:link w:val="21"/>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rsid w:val="00365775"/>
    <w:pPr>
      <w:spacing w:before="100" w:beforeAutospacing="1" w:after="100" w:afterAutospacing="1"/>
    </w:p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3">
    <w:name w:val="Body Text 2"/>
    <w:basedOn w:val="a0"/>
    <w:link w:val="24"/>
    <w:uiPriority w:val="99"/>
    <w:semiHidden/>
    <w:unhideWhenUsed/>
    <w:rsid w:val="0069557A"/>
    <w:pPr>
      <w:spacing w:after="120" w:line="480" w:lineRule="auto"/>
    </w:pPr>
  </w:style>
  <w:style w:type="character" w:customStyle="1" w:styleId="24">
    <w:name w:val="Основной текст 2 Знак"/>
    <w:basedOn w:val="a1"/>
    <w:link w:val="23"/>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numPr>
        <w:numId w:val="13"/>
      </w:numPr>
      <w:jc w:val="both"/>
    </w:p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paragraph" w:customStyle="1" w:styleId="ConsPlusTitle">
    <w:name w:val="ConsPlusTitle"/>
    <w:rsid w:val="002743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alignright">
    <w:name w:val="align_right"/>
    <w:basedOn w:val="a0"/>
    <w:rsid w:val="003E2885"/>
    <w:pPr>
      <w:spacing w:before="100" w:beforeAutospacing="1" w:after="100" w:afterAutospacing="1"/>
    </w:pPr>
  </w:style>
  <w:style w:type="character" w:styleId="afa">
    <w:name w:val="Strong"/>
    <w:basedOn w:val="a1"/>
    <w:uiPriority w:val="22"/>
    <w:qFormat/>
    <w:rsid w:val="00154102"/>
    <w:rPr>
      <w:b/>
      <w:bCs/>
    </w:rPr>
  </w:style>
  <w:style w:type="character" w:styleId="afb">
    <w:name w:val="Placeholder Text"/>
    <w:basedOn w:val="a1"/>
    <w:uiPriority w:val="99"/>
    <w:semiHidden/>
    <w:rsid w:val="00AE57F3"/>
    <w:rPr>
      <w:color w:val="808080"/>
    </w:rPr>
  </w:style>
  <w:style w:type="character" w:customStyle="1" w:styleId="logo">
    <w:name w:val="logo"/>
    <w:basedOn w:val="a1"/>
    <w:rsid w:val="00F02F1F"/>
  </w:style>
  <w:style w:type="paragraph" w:customStyle="1" w:styleId="search-resultstext">
    <w:name w:val="search-results__text"/>
    <w:basedOn w:val="a0"/>
    <w:rsid w:val="0016602E"/>
    <w:pPr>
      <w:spacing w:before="100" w:beforeAutospacing="1" w:after="100" w:afterAutospacing="1"/>
    </w:pPr>
  </w:style>
  <w:style w:type="paragraph" w:customStyle="1" w:styleId="search-resultslink-inherit">
    <w:name w:val="search-results__link-inherit"/>
    <w:basedOn w:val="a0"/>
    <w:rsid w:val="0016602E"/>
    <w:pPr>
      <w:spacing w:before="100" w:beforeAutospacing="1" w:after="100" w:afterAutospacing="1"/>
    </w:pPr>
  </w:style>
  <w:style w:type="character" w:customStyle="1" w:styleId="b">
    <w:name w:val="b"/>
    <w:basedOn w:val="a1"/>
    <w:rsid w:val="0016602E"/>
  </w:style>
  <w:style w:type="paragraph" w:styleId="afc">
    <w:name w:val="Revision"/>
    <w:hidden/>
    <w:uiPriority w:val="99"/>
    <w:semiHidden/>
    <w:rsid w:val="00E54FA8"/>
    <w:pPr>
      <w:spacing w:after="0" w:line="240" w:lineRule="auto"/>
    </w:pPr>
    <w:rPr>
      <w:rFonts w:ascii="Times New Roman" w:eastAsia="Times New Roman" w:hAnsi="Times New Roman" w:cs="Times New Roman"/>
      <w:sz w:val="24"/>
      <w:szCs w:val="24"/>
      <w:lang w:eastAsia="ru-RU"/>
    </w:rPr>
  </w:style>
  <w:style w:type="character" w:customStyle="1" w:styleId="25">
    <w:name w:val="Неразрешенное упоминание2"/>
    <w:basedOn w:val="a1"/>
    <w:uiPriority w:val="99"/>
    <w:semiHidden/>
    <w:unhideWhenUsed/>
    <w:rsid w:val="00BF7785"/>
    <w:rPr>
      <w:color w:val="605E5C"/>
      <w:shd w:val="clear" w:color="auto" w:fill="E1DFDD"/>
    </w:rPr>
  </w:style>
  <w:style w:type="character" w:customStyle="1" w:styleId="Heading3Char">
    <w:name w:val="Heading 3 Char"/>
    <w:locked/>
    <w:rsid w:val="00184F78"/>
    <w:rPr>
      <w:rFonts w:ascii="Times New Roman" w:eastAsia="Times New Roman" w:hAnsi="Times New Roman" w:cs="Times New Roman"/>
      <w:b/>
      <w:sz w:val="28"/>
      <w:lang w:val="x-none" w:eastAsia="en-US"/>
    </w:rPr>
  </w:style>
  <w:style w:type="paragraph" w:customStyle="1" w:styleId="pboth">
    <w:name w:val="pboth"/>
    <w:basedOn w:val="a0"/>
    <w:rsid w:val="00184F78"/>
    <w:pPr>
      <w:spacing w:before="100" w:beforeAutospacing="1" w:after="100" w:afterAutospacing="1"/>
    </w:pPr>
    <w:rPr>
      <w:rFonts w:eastAsia="Calibri"/>
      <w:sz w:val="28"/>
    </w:rPr>
  </w:style>
  <w:style w:type="table" w:customStyle="1" w:styleId="41">
    <w:name w:val="Таблица простая 41"/>
    <w:basedOn w:val="a2"/>
    <w:uiPriority w:val="44"/>
    <w:rsid w:val="0042232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d">
    <w:name w:val="annotation reference"/>
    <w:basedOn w:val="a1"/>
    <w:uiPriority w:val="99"/>
    <w:semiHidden/>
    <w:unhideWhenUsed/>
    <w:rsid w:val="00147C68"/>
    <w:rPr>
      <w:sz w:val="16"/>
      <w:szCs w:val="16"/>
    </w:rPr>
  </w:style>
  <w:style w:type="character" w:customStyle="1" w:styleId="-">
    <w:name w:val="Интернет-ссылка"/>
    <w:uiPriority w:val="99"/>
    <w:rsid w:val="00DE2A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3252">
      <w:bodyDiv w:val="1"/>
      <w:marLeft w:val="0"/>
      <w:marRight w:val="0"/>
      <w:marTop w:val="0"/>
      <w:marBottom w:val="0"/>
      <w:divBdr>
        <w:top w:val="none" w:sz="0" w:space="0" w:color="auto"/>
        <w:left w:val="none" w:sz="0" w:space="0" w:color="auto"/>
        <w:bottom w:val="none" w:sz="0" w:space="0" w:color="auto"/>
        <w:right w:val="none" w:sz="0" w:space="0" w:color="auto"/>
      </w:divBdr>
    </w:div>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140998462">
      <w:bodyDiv w:val="1"/>
      <w:marLeft w:val="0"/>
      <w:marRight w:val="0"/>
      <w:marTop w:val="0"/>
      <w:marBottom w:val="0"/>
      <w:divBdr>
        <w:top w:val="none" w:sz="0" w:space="0" w:color="auto"/>
        <w:left w:val="none" w:sz="0" w:space="0" w:color="auto"/>
        <w:bottom w:val="none" w:sz="0" w:space="0" w:color="auto"/>
        <w:right w:val="none" w:sz="0" w:space="0" w:color="auto"/>
      </w:divBdr>
      <w:divsChild>
        <w:div w:id="1551959087">
          <w:marLeft w:val="0"/>
          <w:marRight w:val="0"/>
          <w:marTop w:val="0"/>
          <w:marBottom w:val="0"/>
          <w:divBdr>
            <w:top w:val="none" w:sz="0" w:space="0" w:color="auto"/>
            <w:left w:val="none" w:sz="0" w:space="0" w:color="auto"/>
            <w:bottom w:val="none" w:sz="0" w:space="0" w:color="auto"/>
            <w:right w:val="none" w:sz="0" w:space="0" w:color="auto"/>
          </w:divBdr>
          <w:divsChild>
            <w:div w:id="996807700">
              <w:marLeft w:val="0"/>
              <w:marRight w:val="0"/>
              <w:marTop w:val="0"/>
              <w:marBottom w:val="0"/>
              <w:divBdr>
                <w:top w:val="none" w:sz="0" w:space="0" w:color="auto"/>
                <w:left w:val="none" w:sz="0" w:space="0" w:color="auto"/>
                <w:bottom w:val="none" w:sz="0" w:space="0" w:color="auto"/>
                <w:right w:val="none" w:sz="0" w:space="0" w:color="auto"/>
              </w:divBdr>
              <w:divsChild>
                <w:div w:id="53917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21000">
      <w:bodyDiv w:val="1"/>
      <w:marLeft w:val="0"/>
      <w:marRight w:val="0"/>
      <w:marTop w:val="0"/>
      <w:marBottom w:val="0"/>
      <w:divBdr>
        <w:top w:val="none" w:sz="0" w:space="0" w:color="auto"/>
        <w:left w:val="none" w:sz="0" w:space="0" w:color="auto"/>
        <w:bottom w:val="none" w:sz="0" w:space="0" w:color="auto"/>
        <w:right w:val="none" w:sz="0" w:space="0" w:color="auto"/>
      </w:divBdr>
      <w:divsChild>
        <w:div w:id="815495110">
          <w:marLeft w:val="0"/>
          <w:marRight w:val="0"/>
          <w:marTop w:val="0"/>
          <w:marBottom w:val="0"/>
          <w:divBdr>
            <w:top w:val="none" w:sz="0" w:space="0" w:color="auto"/>
            <w:left w:val="none" w:sz="0" w:space="0" w:color="auto"/>
            <w:bottom w:val="none" w:sz="0" w:space="0" w:color="auto"/>
            <w:right w:val="none" w:sz="0" w:space="0" w:color="auto"/>
          </w:divBdr>
          <w:divsChild>
            <w:div w:id="1181049504">
              <w:marLeft w:val="0"/>
              <w:marRight w:val="0"/>
              <w:marTop w:val="0"/>
              <w:marBottom w:val="0"/>
              <w:divBdr>
                <w:top w:val="none" w:sz="0" w:space="0" w:color="auto"/>
                <w:left w:val="none" w:sz="0" w:space="0" w:color="auto"/>
                <w:bottom w:val="none" w:sz="0" w:space="0" w:color="auto"/>
                <w:right w:val="none" w:sz="0" w:space="0" w:color="auto"/>
              </w:divBdr>
              <w:divsChild>
                <w:div w:id="32586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7618">
      <w:bodyDiv w:val="1"/>
      <w:marLeft w:val="0"/>
      <w:marRight w:val="0"/>
      <w:marTop w:val="0"/>
      <w:marBottom w:val="0"/>
      <w:divBdr>
        <w:top w:val="none" w:sz="0" w:space="0" w:color="auto"/>
        <w:left w:val="none" w:sz="0" w:space="0" w:color="auto"/>
        <w:bottom w:val="none" w:sz="0" w:space="0" w:color="auto"/>
        <w:right w:val="none" w:sz="0" w:space="0" w:color="auto"/>
      </w:divBdr>
      <w:divsChild>
        <w:div w:id="987518685">
          <w:marLeft w:val="0"/>
          <w:marRight w:val="0"/>
          <w:marTop w:val="0"/>
          <w:marBottom w:val="0"/>
          <w:divBdr>
            <w:top w:val="none" w:sz="0" w:space="0" w:color="auto"/>
            <w:left w:val="none" w:sz="0" w:space="0" w:color="auto"/>
            <w:bottom w:val="none" w:sz="0" w:space="0" w:color="auto"/>
            <w:right w:val="none" w:sz="0" w:space="0" w:color="auto"/>
          </w:divBdr>
          <w:divsChild>
            <w:div w:id="1108739984">
              <w:marLeft w:val="0"/>
              <w:marRight w:val="0"/>
              <w:marTop w:val="0"/>
              <w:marBottom w:val="0"/>
              <w:divBdr>
                <w:top w:val="none" w:sz="0" w:space="0" w:color="auto"/>
                <w:left w:val="none" w:sz="0" w:space="0" w:color="auto"/>
                <w:bottom w:val="none" w:sz="0" w:space="0" w:color="auto"/>
                <w:right w:val="none" w:sz="0" w:space="0" w:color="auto"/>
              </w:divBdr>
              <w:divsChild>
                <w:div w:id="167811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02169">
      <w:bodyDiv w:val="1"/>
      <w:marLeft w:val="0"/>
      <w:marRight w:val="0"/>
      <w:marTop w:val="0"/>
      <w:marBottom w:val="0"/>
      <w:divBdr>
        <w:top w:val="none" w:sz="0" w:space="0" w:color="auto"/>
        <w:left w:val="none" w:sz="0" w:space="0" w:color="auto"/>
        <w:bottom w:val="none" w:sz="0" w:space="0" w:color="auto"/>
        <w:right w:val="none" w:sz="0" w:space="0" w:color="auto"/>
      </w:divBdr>
      <w:divsChild>
        <w:div w:id="1321348019">
          <w:marLeft w:val="0"/>
          <w:marRight w:val="0"/>
          <w:marTop w:val="0"/>
          <w:marBottom w:val="0"/>
          <w:divBdr>
            <w:top w:val="none" w:sz="0" w:space="0" w:color="auto"/>
            <w:left w:val="none" w:sz="0" w:space="0" w:color="auto"/>
            <w:bottom w:val="none" w:sz="0" w:space="0" w:color="auto"/>
            <w:right w:val="none" w:sz="0" w:space="0" w:color="auto"/>
          </w:divBdr>
          <w:divsChild>
            <w:div w:id="2042239457">
              <w:marLeft w:val="0"/>
              <w:marRight w:val="0"/>
              <w:marTop w:val="0"/>
              <w:marBottom w:val="0"/>
              <w:divBdr>
                <w:top w:val="none" w:sz="0" w:space="0" w:color="auto"/>
                <w:left w:val="none" w:sz="0" w:space="0" w:color="auto"/>
                <w:bottom w:val="none" w:sz="0" w:space="0" w:color="auto"/>
                <w:right w:val="none" w:sz="0" w:space="0" w:color="auto"/>
              </w:divBdr>
              <w:divsChild>
                <w:div w:id="9268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966471">
      <w:bodyDiv w:val="1"/>
      <w:marLeft w:val="0"/>
      <w:marRight w:val="0"/>
      <w:marTop w:val="0"/>
      <w:marBottom w:val="0"/>
      <w:divBdr>
        <w:top w:val="none" w:sz="0" w:space="0" w:color="auto"/>
        <w:left w:val="none" w:sz="0" w:space="0" w:color="auto"/>
        <w:bottom w:val="none" w:sz="0" w:space="0" w:color="auto"/>
        <w:right w:val="none" w:sz="0" w:space="0" w:color="auto"/>
      </w:divBdr>
      <w:divsChild>
        <w:div w:id="207380654">
          <w:marLeft w:val="0"/>
          <w:marRight w:val="0"/>
          <w:marTop w:val="0"/>
          <w:marBottom w:val="0"/>
          <w:divBdr>
            <w:top w:val="none" w:sz="0" w:space="0" w:color="auto"/>
            <w:left w:val="none" w:sz="0" w:space="0" w:color="auto"/>
            <w:bottom w:val="none" w:sz="0" w:space="0" w:color="auto"/>
            <w:right w:val="none" w:sz="0" w:space="0" w:color="auto"/>
          </w:divBdr>
          <w:divsChild>
            <w:div w:id="1843740677">
              <w:marLeft w:val="0"/>
              <w:marRight w:val="0"/>
              <w:marTop w:val="0"/>
              <w:marBottom w:val="0"/>
              <w:divBdr>
                <w:top w:val="none" w:sz="0" w:space="0" w:color="auto"/>
                <w:left w:val="none" w:sz="0" w:space="0" w:color="auto"/>
                <w:bottom w:val="none" w:sz="0" w:space="0" w:color="auto"/>
                <w:right w:val="none" w:sz="0" w:space="0" w:color="auto"/>
              </w:divBdr>
              <w:divsChild>
                <w:div w:id="126249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428371">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318189841">
      <w:bodyDiv w:val="1"/>
      <w:marLeft w:val="0"/>
      <w:marRight w:val="0"/>
      <w:marTop w:val="0"/>
      <w:marBottom w:val="0"/>
      <w:divBdr>
        <w:top w:val="none" w:sz="0" w:space="0" w:color="auto"/>
        <w:left w:val="none" w:sz="0" w:space="0" w:color="auto"/>
        <w:bottom w:val="none" w:sz="0" w:space="0" w:color="auto"/>
        <w:right w:val="none" w:sz="0" w:space="0" w:color="auto"/>
      </w:divBdr>
    </w:div>
    <w:div w:id="374163977">
      <w:bodyDiv w:val="1"/>
      <w:marLeft w:val="0"/>
      <w:marRight w:val="0"/>
      <w:marTop w:val="0"/>
      <w:marBottom w:val="0"/>
      <w:divBdr>
        <w:top w:val="none" w:sz="0" w:space="0" w:color="auto"/>
        <w:left w:val="none" w:sz="0" w:space="0" w:color="auto"/>
        <w:bottom w:val="none" w:sz="0" w:space="0" w:color="auto"/>
        <w:right w:val="none" w:sz="0" w:space="0" w:color="auto"/>
      </w:divBdr>
      <w:divsChild>
        <w:div w:id="1010449486">
          <w:marLeft w:val="0"/>
          <w:marRight w:val="0"/>
          <w:marTop w:val="0"/>
          <w:marBottom w:val="0"/>
          <w:divBdr>
            <w:top w:val="none" w:sz="0" w:space="0" w:color="auto"/>
            <w:left w:val="none" w:sz="0" w:space="0" w:color="auto"/>
            <w:bottom w:val="none" w:sz="0" w:space="0" w:color="auto"/>
            <w:right w:val="none" w:sz="0" w:space="0" w:color="auto"/>
          </w:divBdr>
          <w:divsChild>
            <w:div w:id="445009630">
              <w:marLeft w:val="0"/>
              <w:marRight w:val="0"/>
              <w:marTop w:val="0"/>
              <w:marBottom w:val="0"/>
              <w:divBdr>
                <w:top w:val="none" w:sz="0" w:space="0" w:color="auto"/>
                <w:left w:val="none" w:sz="0" w:space="0" w:color="auto"/>
                <w:bottom w:val="none" w:sz="0" w:space="0" w:color="auto"/>
                <w:right w:val="none" w:sz="0" w:space="0" w:color="auto"/>
              </w:divBdr>
              <w:divsChild>
                <w:div w:id="610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323406">
      <w:bodyDiv w:val="1"/>
      <w:marLeft w:val="0"/>
      <w:marRight w:val="0"/>
      <w:marTop w:val="0"/>
      <w:marBottom w:val="0"/>
      <w:divBdr>
        <w:top w:val="none" w:sz="0" w:space="0" w:color="auto"/>
        <w:left w:val="none" w:sz="0" w:space="0" w:color="auto"/>
        <w:bottom w:val="none" w:sz="0" w:space="0" w:color="auto"/>
        <w:right w:val="none" w:sz="0" w:space="0" w:color="auto"/>
      </w:divBdr>
      <w:divsChild>
        <w:div w:id="1924802129">
          <w:marLeft w:val="0"/>
          <w:marRight w:val="0"/>
          <w:marTop w:val="0"/>
          <w:marBottom w:val="0"/>
          <w:divBdr>
            <w:top w:val="none" w:sz="0" w:space="0" w:color="auto"/>
            <w:left w:val="none" w:sz="0" w:space="0" w:color="auto"/>
            <w:bottom w:val="none" w:sz="0" w:space="0" w:color="auto"/>
            <w:right w:val="none" w:sz="0" w:space="0" w:color="auto"/>
          </w:divBdr>
          <w:divsChild>
            <w:div w:id="1669865614">
              <w:marLeft w:val="0"/>
              <w:marRight w:val="0"/>
              <w:marTop w:val="0"/>
              <w:marBottom w:val="0"/>
              <w:divBdr>
                <w:top w:val="none" w:sz="0" w:space="0" w:color="auto"/>
                <w:left w:val="none" w:sz="0" w:space="0" w:color="auto"/>
                <w:bottom w:val="none" w:sz="0" w:space="0" w:color="auto"/>
                <w:right w:val="none" w:sz="0" w:space="0" w:color="auto"/>
              </w:divBdr>
              <w:divsChild>
                <w:div w:id="143636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6909">
      <w:bodyDiv w:val="1"/>
      <w:marLeft w:val="0"/>
      <w:marRight w:val="0"/>
      <w:marTop w:val="0"/>
      <w:marBottom w:val="0"/>
      <w:divBdr>
        <w:top w:val="none" w:sz="0" w:space="0" w:color="auto"/>
        <w:left w:val="none" w:sz="0" w:space="0" w:color="auto"/>
        <w:bottom w:val="none" w:sz="0" w:space="0" w:color="auto"/>
        <w:right w:val="none" w:sz="0" w:space="0" w:color="auto"/>
      </w:divBdr>
      <w:divsChild>
        <w:div w:id="1260675096">
          <w:marLeft w:val="0"/>
          <w:marRight w:val="0"/>
          <w:marTop w:val="0"/>
          <w:marBottom w:val="0"/>
          <w:divBdr>
            <w:top w:val="none" w:sz="0" w:space="0" w:color="auto"/>
            <w:left w:val="none" w:sz="0" w:space="0" w:color="auto"/>
            <w:bottom w:val="none" w:sz="0" w:space="0" w:color="auto"/>
            <w:right w:val="none" w:sz="0" w:space="0" w:color="auto"/>
          </w:divBdr>
          <w:divsChild>
            <w:div w:id="74712683">
              <w:marLeft w:val="0"/>
              <w:marRight w:val="0"/>
              <w:marTop w:val="0"/>
              <w:marBottom w:val="0"/>
              <w:divBdr>
                <w:top w:val="none" w:sz="0" w:space="0" w:color="auto"/>
                <w:left w:val="none" w:sz="0" w:space="0" w:color="auto"/>
                <w:bottom w:val="none" w:sz="0" w:space="0" w:color="auto"/>
                <w:right w:val="none" w:sz="0" w:space="0" w:color="auto"/>
              </w:divBdr>
              <w:divsChild>
                <w:div w:id="61618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959496">
      <w:bodyDiv w:val="1"/>
      <w:marLeft w:val="0"/>
      <w:marRight w:val="0"/>
      <w:marTop w:val="0"/>
      <w:marBottom w:val="0"/>
      <w:divBdr>
        <w:top w:val="none" w:sz="0" w:space="0" w:color="auto"/>
        <w:left w:val="none" w:sz="0" w:space="0" w:color="auto"/>
        <w:bottom w:val="none" w:sz="0" w:space="0" w:color="auto"/>
        <w:right w:val="none" w:sz="0" w:space="0" w:color="auto"/>
      </w:divBdr>
      <w:divsChild>
        <w:div w:id="500388363">
          <w:marLeft w:val="0"/>
          <w:marRight w:val="0"/>
          <w:marTop w:val="0"/>
          <w:marBottom w:val="0"/>
          <w:divBdr>
            <w:top w:val="none" w:sz="0" w:space="0" w:color="auto"/>
            <w:left w:val="none" w:sz="0" w:space="0" w:color="auto"/>
            <w:bottom w:val="none" w:sz="0" w:space="0" w:color="auto"/>
            <w:right w:val="none" w:sz="0" w:space="0" w:color="auto"/>
          </w:divBdr>
          <w:divsChild>
            <w:div w:id="103693737">
              <w:marLeft w:val="0"/>
              <w:marRight w:val="0"/>
              <w:marTop w:val="0"/>
              <w:marBottom w:val="0"/>
              <w:divBdr>
                <w:top w:val="none" w:sz="0" w:space="0" w:color="auto"/>
                <w:left w:val="none" w:sz="0" w:space="0" w:color="auto"/>
                <w:bottom w:val="none" w:sz="0" w:space="0" w:color="auto"/>
                <w:right w:val="none" w:sz="0" w:space="0" w:color="auto"/>
              </w:divBdr>
              <w:divsChild>
                <w:div w:id="65014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570319">
      <w:bodyDiv w:val="1"/>
      <w:marLeft w:val="0"/>
      <w:marRight w:val="0"/>
      <w:marTop w:val="0"/>
      <w:marBottom w:val="0"/>
      <w:divBdr>
        <w:top w:val="none" w:sz="0" w:space="0" w:color="auto"/>
        <w:left w:val="none" w:sz="0" w:space="0" w:color="auto"/>
        <w:bottom w:val="none" w:sz="0" w:space="0" w:color="auto"/>
        <w:right w:val="none" w:sz="0" w:space="0" w:color="auto"/>
      </w:divBdr>
      <w:divsChild>
        <w:div w:id="804279196">
          <w:marLeft w:val="0"/>
          <w:marRight w:val="0"/>
          <w:marTop w:val="0"/>
          <w:marBottom w:val="0"/>
          <w:divBdr>
            <w:top w:val="none" w:sz="0" w:space="0" w:color="auto"/>
            <w:left w:val="none" w:sz="0" w:space="0" w:color="auto"/>
            <w:bottom w:val="none" w:sz="0" w:space="0" w:color="auto"/>
            <w:right w:val="none" w:sz="0" w:space="0" w:color="auto"/>
          </w:divBdr>
          <w:divsChild>
            <w:div w:id="1082292233">
              <w:marLeft w:val="0"/>
              <w:marRight w:val="0"/>
              <w:marTop w:val="0"/>
              <w:marBottom w:val="0"/>
              <w:divBdr>
                <w:top w:val="none" w:sz="0" w:space="0" w:color="auto"/>
                <w:left w:val="none" w:sz="0" w:space="0" w:color="auto"/>
                <w:bottom w:val="none" w:sz="0" w:space="0" w:color="auto"/>
                <w:right w:val="none" w:sz="0" w:space="0" w:color="auto"/>
              </w:divBdr>
              <w:divsChild>
                <w:div w:id="99584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451599">
      <w:bodyDiv w:val="1"/>
      <w:marLeft w:val="0"/>
      <w:marRight w:val="0"/>
      <w:marTop w:val="0"/>
      <w:marBottom w:val="0"/>
      <w:divBdr>
        <w:top w:val="none" w:sz="0" w:space="0" w:color="auto"/>
        <w:left w:val="none" w:sz="0" w:space="0" w:color="auto"/>
        <w:bottom w:val="none" w:sz="0" w:space="0" w:color="auto"/>
        <w:right w:val="none" w:sz="0" w:space="0" w:color="auto"/>
      </w:divBdr>
      <w:divsChild>
        <w:div w:id="1891571120">
          <w:marLeft w:val="0"/>
          <w:marRight w:val="0"/>
          <w:marTop w:val="0"/>
          <w:marBottom w:val="0"/>
          <w:divBdr>
            <w:top w:val="none" w:sz="0" w:space="0" w:color="auto"/>
            <w:left w:val="none" w:sz="0" w:space="0" w:color="auto"/>
            <w:bottom w:val="none" w:sz="0" w:space="0" w:color="auto"/>
            <w:right w:val="none" w:sz="0" w:space="0" w:color="auto"/>
          </w:divBdr>
          <w:divsChild>
            <w:div w:id="281691027">
              <w:marLeft w:val="0"/>
              <w:marRight w:val="0"/>
              <w:marTop w:val="0"/>
              <w:marBottom w:val="0"/>
              <w:divBdr>
                <w:top w:val="none" w:sz="0" w:space="0" w:color="auto"/>
                <w:left w:val="none" w:sz="0" w:space="0" w:color="auto"/>
                <w:bottom w:val="none" w:sz="0" w:space="0" w:color="auto"/>
                <w:right w:val="none" w:sz="0" w:space="0" w:color="auto"/>
              </w:divBdr>
              <w:divsChild>
                <w:div w:id="177629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428219">
      <w:bodyDiv w:val="1"/>
      <w:marLeft w:val="0"/>
      <w:marRight w:val="0"/>
      <w:marTop w:val="0"/>
      <w:marBottom w:val="0"/>
      <w:divBdr>
        <w:top w:val="none" w:sz="0" w:space="0" w:color="auto"/>
        <w:left w:val="none" w:sz="0" w:space="0" w:color="auto"/>
        <w:bottom w:val="none" w:sz="0" w:space="0" w:color="auto"/>
        <w:right w:val="none" w:sz="0" w:space="0" w:color="auto"/>
      </w:divBdr>
      <w:divsChild>
        <w:div w:id="788663367">
          <w:marLeft w:val="0"/>
          <w:marRight w:val="0"/>
          <w:marTop w:val="0"/>
          <w:marBottom w:val="0"/>
          <w:divBdr>
            <w:top w:val="none" w:sz="0" w:space="0" w:color="auto"/>
            <w:left w:val="none" w:sz="0" w:space="0" w:color="auto"/>
            <w:bottom w:val="none" w:sz="0" w:space="0" w:color="auto"/>
            <w:right w:val="none" w:sz="0" w:space="0" w:color="auto"/>
          </w:divBdr>
          <w:divsChild>
            <w:div w:id="216937280">
              <w:marLeft w:val="0"/>
              <w:marRight w:val="0"/>
              <w:marTop w:val="0"/>
              <w:marBottom w:val="0"/>
              <w:divBdr>
                <w:top w:val="none" w:sz="0" w:space="0" w:color="auto"/>
                <w:left w:val="none" w:sz="0" w:space="0" w:color="auto"/>
                <w:bottom w:val="none" w:sz="0" w:space="0" w:color="auto"/>
                <w:right w:val="none" w:sz="0" w:space="0" w:color="auto"/>
              </w:divBdr>
              <w:divsChild>
                <w:div w:id="58283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10648">
      <w:bodyDiv w:val="1"/>
      <w:marLeft w:val="0"/>
      <w:marRight w:val="0"/>
      <w:marTop w:val="0"/>
      <w:marBottom w:val="0"/>
      <w:divBdr>
        <w:top w:val="none" w:sz="0" w:space="0" w:color="auto"/>
        <w:left w:val="none" w:sz="0" w:space="0" w:color="auto"/>
        <w:bottom w:val="none" w:sz="0" w:space="0" w:color="auto"/>
        <w:right w:val="none" w:sz="0" w:space="0" w:color="auto"/>
      </w:divBdr>
      <w:divsChild>
        <w:div w:id="912928932">
          <w:marLeft w:val="0"/>
          <w:marRight w:val="0"/>
          <w:marTop w:val="0"/>
          <w:marBottom w:val="0"/>
          <w:divBdr>
            <w:top w:val="none" w:sz="0" w:space="0" w:color="auto"/>
            <w:left w:val="none" w:sz="0" w:space="0" w:color="auto"/>
            <w:bottom w:val="none" w:sz="0" w:space="0" w:color="auto"/>
            <w:right w:val="none" w:sz="0" w:space="0" w:color="auto"/>
          </w:divBdr>
          <w:divsChild>
            <w:div w:id="1864435740">
              <w:marLeft w:val="0"/>
              <w:marRight w:val="0"/>
              <w:marTop w:val="0"/>
              <w:marBottom w:val="0"/>
              <w:divBdr>
                <w:top w:val="none" w:sz="0" w:space="0" w:color="auto"/>
                <w:left w:val="none" w:sz="0" w:space="0" w:color="auto"/>
                <w:bottom w:val="none" w:sz="0" w:space="0" w:color="auto"/>
                <w:right w:val="none" w:sz="0" w:space="0" w:color="auto"/>
              </w:divBdr>
              <w:divsChild>
                <w:div w:id="93278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49621">
      <w:bodyDiv w:val="1"/>
      <w:marLeft w:val="0"/>
      <w:marRight w:val="0"/>
      <w:marTop w:val="0"/>
      <w:marBottom w:val="0"/>
      <w:divBdr>
        <w:top w:val="none" w:sz="0" w:space="0" w:color="auto"/>
        <w:left w:val="none" w:sz="0" w:space="0" w:color="auto"/>
        <w:bottom w:val="none" w:sz="0" w:space="0" w:color="auto"/>
        <w:right w:val="none" w:sz="0" w:space="0" w:color="auto"/>
      </w:divBdr>
    </w:div>
    <w:div w:id="505946194">
      <w:bodyDiv w:val="1"/>
      <w:marLeft w:val="0"/>
      <w:marRight w:val="0"/>
      <w:marTop w:val="0"/>
      <w:marBottom w:val="0"/>
      <w:divBdr>
        <w:top w:val="none" w:sz="0" w:space="0" w:color="auto"/>
        <w:left w:val="none" w:sz="0" w:space="0" w:color="auto"/>
        <w:bottom w:val="none" w:sz="0" w:space="0" w:color="auto"/>
        <w:right w:val="none" w:sz="0" w:space="0" w:color="auto"/>
      </w:divBdr>
      <w:divsChild>
        <w:div w:id="2072533459">
          <w:marLeft w:val="0"/>
          <w:marRight w:val="0"/>
          <w:marTop w:val="0"/>
          <w:marBottom w:val="0"/>
          <w:divBdr>
            <w:top w:val="none" w:sz="0" w:space="0" w:color="auto"/>
            <w:left w:val="none" w:sz="0" w:space="0" w:color="auto"/>
            <w:bottom w:val="none" w:sz="0" w:space="0" w:color="auto"/>
            <w:right w:val="none" w:sz="0" w:space="0" w:color="auto"/>
          </w:divBdr>
          <w:divsChild>
            <w:div w:id="1516076321">
              <w:marLeft w:val="0"/>
              <w:marRight w:val="0"/>
              <w:marTop w:val="0"/>
              <w:marBottom w:val="0"/>
              <w:divBdr>
                <w:top w:val="none" w:sz="0" w:space="0" w:color="auto"/>
                <w:left w:val="none" w:sz="0" w:space="0" w:color="auto"/>
                <w:bottom w:val="none" w:sz="0" w:space="0" w:color="auto"/>
                <w:right w:val="none" w:sz="0" w:space="0" w:color="auto"/>
              </w:divBdr>
              <w:divsChild>
                <w:div w:id="16000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250905">
      <w:bodyDiv w:val="1"/>
      <w:marLeft w:val="0"/>
      <w:marRight w:val="0"/>
      <w:marTop w:val="0"/>
      <w:marBottom w:val="0"/>
      <w:divBdr>
        <w:top w:val="none" w:sz="0" w:space="0" w:color="auto"/>
        <w:left w:val="none" w:sz="0" w:space="0" w:color="auto"/>
        <w:bottom w:val="none" w:sz="0" w:space="0" w:color="auto"/>
        <w:right w:val="none" w:sz="0" w:space="0" w:color="auto"/>
      </w:divBdr>
      <w:divsChild>
        <w:div w:id="2029478453">
          <w:marLeft w:val="0"/>
          <w:marRight w:val="0"/>
          <w:marTop w:val="0"/>
          <w:marBottom w:val="0"/>
          <w:divBdr>
            <w:top w:val="none" w:sz="0" w:space="0" w:color="auto"/>
            <w:left w:val="none" w:sz="0" w:space="0" w:color="auto"/>
            <w:bottom w:val="none" w:sz="0" w:space="0" w:color="auto"/>
            <w:right w:val="none" w:sz="0" w:space="0" w:color="auto"/>
          </w:divBdr>
          <w:divsChild>
            <w:div w:id="1531069731">
              <w:marLeft w:val="0"/>
              <w:marRight w:val="0"/>
              <w:marTop w:val="0"/>
              <w:marBottom w:val="0"/>
              <w:divBdr>
                <w:top w:val="none" w:sz="0" w:space="0" w:color="auto"/>
                <w:left w:val="none" w:sz="0" w:space="0" w:color="auto"/>
                <w:bottom w:val="none" w:sz="0" w:space="0" w:color="auto"/>
                <w:right w:val="none" w:sz="0" w:space="0" w:color="auto"/>
              </w:divBdr>
              <w:divsChild>
                <w:div w:id="126033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525531">
      <w:bodyDiv w:val="1"/>
      <w:marLeft w:val="0"/>
      <w:marRight w:val="0"/>
      <w:marTop w:val="0"/>
      <w:marBottom w:val="0"/>
      <w:divBdr>
        <w:top w:val="none" w:sz="0" w:space="0" w:color="auto"/>
        <w:left w:val="none" w:sz="0" w:space="0" w:color="auto"/>
        <w:bottom w:val="none" w:sz="0" w:space="0" w:color="auto"/>
        <w:right w:val="none" w:sz="0" w:space="0" w:color="auto"/>
      </w:divBdr>
      <w:divsChild>
        <w:div w:id="1758868514">
          <w:marLeft w:val="0"/>
          <w:marRight w:val="0"/>
          <w:marTop w:val="0"/>
          <w:marBottom w:val="0"/>
          <w:divBdr>
            <w:top w:val="none" w:sz="0" w:space="0" w:color="auto"/>
            <w:left w:val="none" w:sz="0" w:space="0" w:color="auto"/>
            <w:bottom w:val="none" w:sz="0" w:space="0" w:color="auto"/>
            <w:right w:val="none" w:sz="0" w:space="0" w:color="auto"/>
          </w:divBdr>
          <w:divsChild>
            <w:div w:id="969434475">
              <w:marLeft w:val="0"/>
              <w:marRight w:val="0"/>
              <w:marTop w:val="0"/>
              <w:marBottom w:val="0"/>
              <w:divBdr>
                <w:top w:val="none" w:sz="0" w:space="0" w:color="auto"/>
                <w:left w:val="none" w:sz="0" w:space="0" w:color="auto"/>
                <w:bottom w:val="none" w:sz="0" w:space="0" w:color="auto"/>
                <w:right w:val="none" w:sz="0" w:space="0" w:color="auto"/>
              </w:divBdr>
              <w:divsChild>
                <w:div w:id="75512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218777">
      <w:bodyDiv w:val="1"/>
      <w:marLeft w:val="0"/>
      <w:marRight w:val="0"/>
      <w:marTop w:val="0"/>
      <w:marBottom w:val="0"/>
      <w:divBdr>
        <w:top w:val="none" w:sz="0" w:space="0" w:color="auto"/>
        <w:left w:val="none" w:sz="0" w:space="0" w:color="auto"/>
        <w:bottom w:val="none" w:sz="0" w:space="0" w:color="auto"/>
        <w:right w:val="none" w:sz="0" w:space="0" w:color="auto"/>
      </w:divBdr>
      <w:divsChild>
        <w:div w:id="703947187">
          <w:marLeft w:val="0"/>
          <w:marRight w:val="0"/>
          <w:marTop w:val="0"/>
          <w:marBottom w:val="0"/>
          <w:divBdr>
            <w:top w:val="none" w:sz="0" w:space="0" w:color="auto"/>
            <w:left w:val="none" w:sz="0" w:space="0" w:color="auto"/>
            <w:bottom w:val="none" w:sz="0" w:space="0" w:color="auto"/>
            <w:right w:val="none" w:sz="0" w:space="0" w:color="auto"/>
          </w:divBdr>
          <w:divsChild>
            <w:div w:id="1394700934">
              <w:marLeft w:val="0"/>
              <w:marRight w:val="0"/>
              <w:marTop w:val="0"/>
              <w:marBottom w:val="0"/>
              <w:divBdr>
                <w:top w:val="none" w:sz="0" w:space="0" w:color="auto"/>
                <w:left w:val="none" w:sz="0" w:space="0" w:color="auto"/>
                <w:bottom w:val="none" w:sz="0" w:space="0" w:color="auto"/>
                <w:right w:val="none" w:sz="0" w:space="0" w:color="auto"/>
              </w:divBdr>
              <w:divsChild>
                <w:div w:id="8521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617690">
      <w:bodyDiv w:val="1"/>
      <w:marLeft w:val="0"/>
      <w:marRight w:val="0"/>
      <w:marTop w:val="0"/>
      <w:marBottom w:val="0"/>
      <w:divBdr>
        <w:top w:val="none" w:sz="0" w:space="0" w:color="auto"/>
        <w:left w:val="none" w:sz="0" w:space="0" w:color="auto"/>
        <w:bottom w:val="none" w:sz="0" w:space="0" w:color="auto"/>
        <w:right w:val="none" w:sz="0" w:space="0" w:color="auto"/>
      </w:divBdr>
    </w:div>
    <w:div w:id="629291063">
      <w:bodyDiv w:val="1"/>
      <w:marLeft w:val="0"/>
      <w:marRight w:val="0"/>
      <w:marTop w:val="0"/>
      <w:marBottom w:val="0"/>
      <w:divBdr>
        <w:top w:val="none" w:sz="0" w:space="0" w:color="auto"/>
        <w:left w:val="none" w:sz="0" w:space="0" w:color="auto"/>
        <w:bottom w:val="none" w:sz="0" w:space="0" w:color="auto"/>
        <w:right w:val="none" w:sz="0" w:space="0" w:color="auto"/>
      </w:divBdr>
      <w:divsChild>
        <w:div w:id="1293288889">
          <w:marLeft w:val="0"/>
          <w:marRight w:val="0"/>
          <w:marTop w:val="0"/>
          <w:marBottom w:val="0"/>
          <w:divBdr>
            <w:top w:val="none" w:sz="0" w:space="0" w:color="auto"/>
            <w:left w:val="none" w:sz="0" w:space="0" w:color="auto"/>
            <w:bottom w:val="none" w:sz="0" w:space="0" w:color="auto"/>
            <w:right w:val="none" w:sz="0" w:space="0" w:color="auto"/>
          </w:divBdr>
          <w:divsChild>
            <w:div w:id="1296371808">
              <w:marLeft w:val="0"/>
              <w:marRight w:val="0"/>
              <w:marTop w:val="0"/>
              <w:marBottom w:val="0"/>
              <w:divBdr>
                <w:top w:val="none" w:sz="0" w:space="0" w:color="auto"/>
                <w:left w:val="none" w:sz="0" w:space="0" w:color="auto"/>
                <w:bottom w:val="none" w:sz="0" w:space="0" w:color="auto"/>
                <w:right w:val="none" w:sz="0" w:space="0" w:color="auto"/>
              </w:divBdr>
              <w:divsChild>
                <w:div w:id="155635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45863103">
      <w:bodyDiv w:val="1"/>
      <w:marLeft w:val="0"/>
      <w:marRight w:val="0"/>
      <w:marTop w:val="0"/>
      <w:marBottom w:val="0"/>
      <w:divBdr>
        <w:top w:val="none" w:sz="0" w:space="0" w:color="auto"/>
        <w:left w:val="none" w:sz="0" w:space="0" w:color="auto"/>
        <w:bottom w:val="none" w:sz="0" w:space="0" w:color="auto"/>
        <w:right w:val="none" w:sz="0" w:space="0" w:color="auto"/>
      </w:divBdr>
      <w:divsChild>
        <w:div w:id="361134086">
          <w:marLeft w:val="0"/>
          <w:marRight w:val="0"/>
          <w:marTop w:val="0"/>
          <w:marBottom w:val="0"/>
          <w:divBdr>
            <w:top w:val="none" w:sz="0" w:space="0" w:color="auto"/>
            <w:left w:val="none" w:sz="0" w:space="0" w:color="auto"/>
            <w:bottom w:val="none" w:sz="0" w:space="0" w:color="auto"/>
            <w:right w:val="none" w:sz="0" w:space="0" w:color="auto"/>
          </w:divBdr>
          <w:divsChild>
            <w:div w:id="11106353">
              <w:marLeft w:val="0"/>
              <w:marRight w:val="0"/>
              <w:marTop w:val="0"/>
              <w:marBottom w:val="0"/>
              <w:divBdr>
                <w:top w:val="none" w:sz="0" w:space="0" w:color="auto"/>
                <w:left w:val="none" w:sz="0" w:space="0" w:color="auto"/>
                <w:bottom w:val="none" w:sz="0" w:space="0" w:color="auto"/>
                <w:right w:val="none" w:sz="0" w:space="0" w:color="auto"/>
              </w:divBdr>
              <w:divsChild>
                <w:div w:id="104641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888095">
      <w:bodyDiv w:val="1"/>
      <w:marLeft w:val="0"/>
      <w:marRight w:val="0"/>
      <w:marTop w:val="0"/>
      <w:marBottom w:val="0"/>
      <w:divBdr>
        <w:top w:val="none" w:sz="0" w:space="0" w:color="auto"/>
        <w:left w:val="none" w:sz="0" w:space="0" w:color="auto"/>
        <w:bottom w:val="none" w:sz="0" w:space="0" w:color="auto"/>
        <w:right w:val="none" w:sz="0" w:space="0" w:color="auto"/>
      </w:divBdr>
      <w:divsChild>
        <w:div w:id="1799102737">
          <w:marLeft w:val="0"/>
          <w:marRight w:val="0"/>
          <w:marTop w:val="0"/>
          <w:marBottom w:val="0"/>
          <w:divBdr>
            <w:top w:val="none" w:sz="0" w:space="0" w:color="auto"/>
            <w:left w:val="none" w:sz="0" w:space="0" w:color="auto"/>
            <w:bottom w:val="none" w:sz="0" w:space="0" w:color="auto"/>
            <w:right w:val="none" w:sz="0" w:space="0" w:color="auto"/>
          </w:divBdr>
          <w:divsChild>
            <w:div w:id="59333047">
              <w:marLeft w:val="0"/>
              <w:marRight w:val="0"/>
              <w:marTop w:val="0"/>
              <w:marBottom w:val="0"/>
              <w:divBdr>
                <w:top w:val="none" w:sz="0" w:space="0" w:color="auto"/>
                <w:left w:val="none" w:sz="0" w:space="0" w:color="auto"/>
                <w:bottom w:val="none" w:sz="0" w:space="0" w:color="auto"/>
                <w:right w:val="none" w:sz="0" w:space="0" w:color="auto"/>
              </w:divBdr>
              <w:divsChild>
                <w:div w:id="81993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776409098">
      <w:bodyDiv w:val="1"/>
      <w:marLeft w:val="0"/>
      <w:marRight w:val="0"/>
      <w:marTop w:val="0"/>
      <w:marBottom w:val="0"/>
      <w:divBdr>
        <w:top w:val="none" w:sz="0" w:space="0" w:color="auto"/>
        <w:left w:val="none" w:sz="0" w:space="0" w:color="auto"/>
        <w:bottom w:val="none" w:sz="0" w:space="0" w:color="auto"/>
        <w:right w:val="none" w:sz="0" w:space="0" w:color="auto"/>
      </w:divBdr>
      <w:divsChild>
        <w:div w:id="1249340144">
          <w:marLeft w:val="0"/>
          <w:marRight w:val="0"/>
          <w:marTop w:val="0"/>
          <w:marBottom w:val="0"/>
          <w:divBdr>
            <w:top w:val="none" w:sz="0" w:space="0" w:color="auto"/>
            <w:left w:val="none" w:sz="0" w:space="0" w:color="auto"/>
            <w:bottom w:val="none" w:sz="0" w:space="0" w:color="auto"/>
            <w:right w:val="none" w:sz="0" w:space="0" w:color="auto"/>
          </w:divBdr>
          <w:divsChild>
            <w:div w:id="825362481">
              <w:marLeft w:val="0"/>
              <w:marRight w:val="0"/>
              <w:marTop w:val="0"/>
              <w:marBottom w:val="0"/>
              <w:divBdr>
                <w:top w:val="none" w:sz="0" w:space="0" w:color="auto"/>
                <w:left w:val="none" w:sz="0" w:space="0" w:color="auto"/>
                <w:bottom w:val="none" w:sz="0" w:space="0" w:color="auto"/>
                <w:right w:val="none" w:sz="0" w:space="0" w:color="auto"/>
              </w:divBdr>
              <w:divsChild>
                <w:div w:id="1227373540">
                  <w:marLeft w:val="0"/>
                  <w:marRight w:val="0"/>
                  <w:marTop w:val="0"/>
                  <w:marBottom w:val="0"/>
                  <w:divBdr>
                    <w:top w:val="none" w:sz="0" w:space="0" w:color="auto"/>
                    <w:left w:val="none" w:sz="0" w:space="0" w:color="auto"/>
                    <w:bottom w:val="none" w:sz="0" w:space="0" w:color="auto"/>
                    <w:right w:val="none" w:sz="0" w:space="0" w:color="auto"/>
                  </w:divBdr>
                  <w:divsChild>
                    <w:div w:id="56499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369022">
      <w:bodyDiv w:val="1"/>
      <w:marLeft w:val="0"/>
      <w:marRight w:val="0"/>
      <w:marTop w:val="0"/>
      <w:marBottom w:val="0"/>
      <w:divBdr>
        <w:top w:val="none" w:sz="0" w:space="0" w:color="auto"/>
        <w:left w:val="none" w:sz="0" w:space="0" w:color="auto"/>
        <w:bottom w:val="none" w:sz="0" w:space="0" w:color="auto"/>
        <w:right w:val="none" w:sz="0" w:space="0" w:color="auto"/>
      </w:divBdr>
      <w:divsChild>
        <w:div w:id="1551186436">
          <w:marLeft w:val="0"/>
          <w:marRight w:val="0"/>
          <w:marTop w:val="0"/>
          <w:marBottom w:val="0"/>
          <w:divBdr>
            <w:top w:val="none" w:sz="0" w:space="0" w:color="auto"/>
            <w:left w:val="none" w:sz="0" w:space="0" w:color="auto"/>
            <w:bottom w:val="none" w:sz="0" w:space="0" w:color="auto"/>
            <w:right w:val="none" w:sz="0" w:space="0" w:color="auto"/>
          </w:divBdr>
          <w:divsChild>
            <w:div w:id="1648900389">
              <w:marLeft w:val="0"/>
              <w:marRight w:val="0"/>
              <w:marTop w:val="0"/>
              <w:marBottom w:val="0"/>
              <w:divBdr>
                <w:top w:val="none" w:sz="0" w:space="0" w:color="auto"/>
                <w:left w:val="none" w:sz="0" w:space="0" w:color="auto"/>
                <w:bottom w:val="none" w:sz="0" w:space="0" w:color="auto"/>
                <w:right w:val="none" w:sz="0" w:space="0" w:color="auto"/>
              </w:divBdr>
              <w:divsChild>
                <w:div w:id="683166437">
                  <w:marLeft w:val="0"/>
                  <w:marRight w:val="0"/>
                  <w:marTop w:val="0"/>
                  <w:marBottom w:val="0"/>
                  <w:divBdr>
                    <w:top w:val="none" w:sz="0" w:space="0" w:color="auto"/>
                    <w:left w:val="none" w:sz="0" w:space="0" w:color="auto"/>
                    <w:bottom w:val="none" w:sz="0" w:space="0" w:color="auto"/>
                    <w:right w:val="none" w:sz="0" w:space="0" w:color="auto"/>
                  </w:divBdr>
                  <w:divsChild>
                    <w:div w:id="115437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310366">
      <w:bodyDiv w:val="1"/>
      <w:marLeft w:val="0"/>
      <w:marRight w:val="0"/>
      <w:marTop w:val="0"/>
      <w:marBottom w:val="0"/>
      <w:divBdr>
        <w:top w:val="none" w:sz="0" w:space="0" w:color="auto"/>
        <w:left w:val="none" w:sz="0" w:space="0" w:color="auto"/>
        <w:bottom w:val="none" w:sz="0" w:space="0" w:color="auto"/>
        <w:right w:val="none" w:sz="0" w:space="0" w:color="auto"/>
      </w:divBdr>
      <w:divsChild>
        <w:div w:id="525408165">
          <w:marLeft w:val="0"/>
          <w:marRight w:val="0"/>
          <w:marTop w:val="0"/>
          <w:marBottom w:val="0"/>
          <w:divBdr>
            <w:top w:val="none" w:sz="0" w:space="0" w:color="auto"/>
            <w:left w:val="none" w:sz="0" w:space="0" w:color="auto"/>
            <w:bottom w:val="none" w:sz="0" w:space="0" w:color="auto"/>
            <w:right w:val="none" w:sz="0" w:space="0" w:color="auto"/>
          </w:divBdr>
          <w:divsChild>
            <w:div w:id="715013028">
              <w:marLeft w:val="0"/>
              <w:marRight w:val="0"/>
              <w:marTop w:val="0"/>
              <w:marBottom w:val="0"/>
              <w:divBdr>
                <w:top w:val="none" w:sz="0" w:space="0" w:color="auto"/>
                <w:left w:val="none" w:sz="0" w:space="0" w:color="auto"/>
                <w:bottom w:val="none" w:sz="0" w:space="0" w:color="auto"/>
                <w:right w:val="none" w:sz="0" w:space="0" w:color="auto"/>
              </w:divBdr>
              <w:divsChild>
                <w:div w:id="168528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820004">
      <w:bodyDiv w:val="1"/>
      <w:marLeft w:val="0"/>
      <w:marRight w:val="0"/>
      <w:marTop w:val="0"/>
      <w:marBottom w:val="0"/>
      <w:divBdr>
        <w:top w:val="none" w:sz="0" w:space="0" w:color="auto"/>
        <w:left w:val="none" w:sz="0" w:space="0" w:color="auto"/>
        <w:bottom w:val="none" w:sz="0" w:space="0" w:color="auto"/>
        <w:right w:val="none" w:sz="0" w:space="0" w:color="auto"/>
      </w:divBdr>
      <w:divsChild>
        <w:div w:id="1232739708">
          <w:marLeft w:val="0"/>
          <w:marRight w:val="0"/>
          <w:marTop w:val="0"/>
          <w:marBottom w:val="0"/>
          <w:divBdr>
            <w:top w:val="none" w:sz="0" w:space="0" w:color="auto"/>
            <w:left w:val="none" w:sz="0" w:space="0" w:color="auto"/>
            <w:bottom w:val="none" w:sz="0" w:space="0" w:color="auto"/>
            <w:right w:val="none" w:sz="0" w:space="0" w:color="auto"/>
          </w:divBdr>
          <w:divsChild>
            <w:div w:id="57409685">
              <w:marLeft w:val="0"/>
              <w:marRight w:val="0"/>
              <w:marTop w:val="0"/>
              <w:marBottom w:val="0"/>
              <w:divBdr>
                <w:top w:val="none" w:sz="0" w:space="0" w:color="auto"/>
                <w:left w:val="none" w:sz="0" w:space="0" w:color="auto"/>
                <w:bottom w:val="none" w:sz="0" w:space="0" w:color="auto"/>
                <w:right w:val="none" w:sz="0" w:space="0" w:color="auto"/>
              </w:divBdr>
              <w:divsChild>
                <w:div w:id="145228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260187">
      <w:bodyDiv w:val="1"/>
      <w:marLeft w:val="0"/>
      <w:marRight w:val="0"/>
      <w:marTop w:val="0"/>
      <w:marBottom w:val="0"/>
      <w:divBdr>
        <w:top w:val="none" w:sz="0" w:space="0" w:color="auto"/>
        <w:left w:val="none" w:sz="0" w:space="0" w:color="auto"/>
        <w:bottom w:val="none" w:sz="0" w:space="0" w:color="auto"/>
        <w:right w:val="none" w:sz="0" w:space="0" w:color="auto"/>
      </w:divBdr>
      <w:divsChild>
        <w:div w:id="46339218">
          <w:marLeft w:val="0"/>
          <w:marRight w:val="0"/>
          <w:marTop w:val="0"/>
          <w:marBottom w:val="0"/>
          <w:divBdr>
            <w:top w:val="none" w:sz="0" w:space="0" w:color="auto"/>
            <w:left w:val="none" w:sz="0" w:space="0" w:color="auto"/>
            <w:bottom w:val="none" w:sz="0" w:space="0" w:color="auto"/>
            <w:right w:val="none" w:sz="0" w:space="0" w:color="auto"/>
          </w:divBdr>
          <w:divsChild>
            <w:div w:id="1978290448">
              <w:marLeft w:val="0"/>
              <w:marRight w:val="0"/>
              <w:marTop w:val="0"/>
              <w:marBottom w:val="0"/>
              <w:divBdr>
                <w:top w:val="none" w:sz="0" w:space="0" w:color="auto"/>
                <w:left w:val="none" w:sz="0" w:space="0" w:color="auto"/>
                <w:bottom w:val="none" w:sz="0" w:space="0" w:color="auto"/>
                <w:right w:val="none" w:sz="0" w:space="0" w:color="auto"/>
              </w:divBdr>
              <w:divsChild>
                <w:div w:id="12520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912922">
      <w:bodyDiv w:val="1"/>
      <w:marLeft w:val="0"/>
      <w:marRight w:val="0"/>
      <w:marTop w:val="0"/>
      <w:marBottom w:val="0"/>
      <w:divBdr>
        <w:top w:val="none" w:sz="0" w:space="0" w:color="auto"/>
        <w:left w:val="none" w:sz="0" w:space="0" w:color="auto"/>
        <w:bottom w:val="none" w:sz="0" w:space="0" w:color="auto"/>
        <w:right w:val="none" w:sz="0" w:space="0" w:color="auto"/>
      </w:divBdr>
      <w:divsChild>
        <w:div w:id="295648896">
          <w:marLeft w:val="0"/>
          <w:marRight w:val="0"/>
          <w:marTop w:val="0"/>
          <w:marBottom w:val="0"/>
          <w:divBdr>
            <w:top w:val="none" w:sz="0" w:space="0" w:color="auto"/>
            <w:left w:val="none" w:sz="0" w:space="0" w:color="auto"/>
            <w:bottom w:val="none" w:sz="0" w:space="0" w:color="auto"/>
            <w:right w:val="none" w:sz="0" w:space="0" w:color="auto"/>
          </w:divBdr>
          <w:divsChild>
            <w:div w:id="473715181">
              <w:marLeft w:val="0"/>
              <w:marRight w:val="0"/>
              <w:marTop w:val="0"/>
              <w:marBottom w:val="0"/>
              <w:divBdr>
                <w:top w:val="none" w:sz="0" w:space="0" w:color="auto"/>
                <w:left w:val="none" w:sz="0" w:space="0" w:color="auto"/>
                <w:bottom w:val="none" w:sz="0" w:space="0" w:color="auto"/>
                <w:right w:val="none" w:sz="0" w:space="0" w:color="auto"/>
              </w:divBdr>
              <w:divsChild>
                <w:div w:id="213424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842184">
      <w:bodyDiv w:val="1"/>
      <w:marLeft w:val="0"/>
      <w:marRight w:val="0"/>
      <w:marTop w:val="0"/>
      <w:marBottom w:val="0"/>
      <w:divBdr>
        <w:top w:val="none" w:sz="0" w:space="0" w:color="auto"/>
        <w:left w:val="none" w:sz="0" w:space="0" w:color="auto"/>
        <w:bottom w:val="none" w:sz="0" w:space="0" w:color="auto"/>
        <w:right w:val="none" w:sz="0" w:space="0" w:color="auto"/>
      </w:divBdr>
    </w:div>
    <w:div w:id="1019157082">
      <w:bodyDiv w:val="1"/>
      <w:marLeft w:val="0"/>
      <w:marRight w:val="0"/>
      <w:marTop w:val="0"/>
      <w:marBottom w:val="0"/>
      <w:divBdr>
        <w:top w:val="none" w:sz="0" w:space="0" w:color="auto"/>
        <w:left w:val="none" w:sz="0" w:space="0" w:color="auto"/>
        <w:bottom w:val="none" w:sz="0" w:space="0" w:color="auto"/>
        <w:right w:val="none" w:sz="0" w:space="0" w:color="auto"/>
      </w:divBdr>
      <w:divsChild>
        <w:div w:id="971208360">
          <w:marLeft w:val="0"/>
          <w:marRight w:val="0"/>
          <w:marTop w:val="0"/>
          <w:marBottom w:val="0"/>
          <w:divBdr>
            <w:top w:val="none" w:sz="0" w:space="0" w:color="auto"/>
            <w:left w:val="none" w:sz="0" w:space="0" w:color="auto"/>
            <w:bottom w:val="none" w:sz="0" w:space="0" w:color="auto"/>
            <w:right w:val="none" w:sz="0" w:space="0" w:color="auto"/>
          </w:divBdr>
          <w:divsChild>
            <w:div w:id="1007560341">
              <w:marLeft w:val="0"/>
              <w:marRight w:val="0"/>
              <w:marTop w:val="0"/>
              <w:marBottom w:val="0"/>
              <w:divBdr>
                <w:top w:val="none" w:sz="0" w:space="0" w:color="auto"/>
                <w:left w:val="none" w:sz="0" w:space="0" w:color="auto"/>
                <w:bottom w:val="none" w:sz="0" w:space="0" w:color="auto"/>
                <w:right w:val="none" w:sz="0" w:space="0" w:color="auto"/>
              </w:divBdr>
              <w:divsChild>
                <w:div w:id="31603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235255">
      <w:bodyDiv w:val="1"/>
      <w:marLeft w:val="0"/>
      <w:marRight w:val="0"/>
      <w:marTop w:val="0"/>
      <w:marBottom w:val="0"/>
      <w:divBdr>
        <w:top w:val="none" w:sz="0" w:space="0" w:color="auto"/>
        <w:left w:val="none" w:sz="0" w:space="0" w:color="auto"/>
        <w:bottom w:val="none" w:sz="0" w:space="0" w:color="auto"/>
        <w:right w:val="none" w:sz="0" w:space="0" w:color="auto"/>
      </w:divBdr>
      <w:divsChild>
        <w:div w:id="861012417">
          <w:marLeft w:val="0"/>
          <w:marRight w:val="0"/>
          <w:marTop w:val="0"/>
          <w:marBottom w:val="0"/>
          <w:divBdr>
            <w:top w:val="none" w:sz="0" w:space="0" w:color="auto"/>
            <w:left w:val="none" w:sz="0" w:space="0" w:color="auto"/>
            <w:bottom w:val="none" w:sz="0" w:space="0" w:color="auto"/>
            <w:right w:val="none" w:sz="0" w:space="0" w:color="auto"/>
          </w:divBdr>
          <w:divsChild>
            <w:div w:id="128478547">
              <w:marLeft w:val="0"/>
              <w:marRight w:val="0"/>
              <w:marTop w:val="0"/>
              <w:marBottom w:val="0"/>
              <w:divBdr>
                <w:top w:val="none" w:sz="0" w:space="0" w:color="auto"/>
                <w:left w:val="none" w:sz="0" w:space="0" w:color="auto"/>
                <w:bottom w:val="none" w:sz="0" w:space="0" w:color="auto"/>
                <w:right w:val="none" w:sz="0" w:space="0" w:color="auto"/>
              </w:divBdr>
              <w:divsChild>
                <w:div w:id="43987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327567">
      <w:bodyDiv w:val="1"/>
      <w:marLeft w:val="0"/>
      <w:marRight w:val="0"/>
      <w:marTop w:val="0"/>
      <w:marBottom w:val="0"/>
      <w:divBdr>
        <w:top w:val="none" w:sz="0" w:space="0" w:color="auto"/>
        <w:left w:val="none" w:sz="0" w:space="0" w:color="auto"/>
        <w:bottom w:val="none" w:sz="0" w:space="0" w:color="auto"/>
        <w:right w:val="none" w:sz="0" w:space="0" w:color="auto"/>
      </w:divBdr>
      <w:divsChild>
        <w:div w:id="1928422599">
          <w:marLeft w:val="0"/>
          <w:marRight w:val="0"/>
          <w:marTop w:val="0"/>
          <w:marBottom w:val="0"/>
          <w:divBdr>
            <w:top w:val="none" w:sz="0" w:space="0" w:color="auto"/>
            <w:left w:val="none" w:sz="0" w:space="0" w:color="auto"/>
            <w:bottom w:val="none" w:sz="0" w:space="0" w:color="auto"/>
            <w:right w:val="none" w:sz="0" w:space="0" w:color="auto"/>
          </w:divBdr>
          <w:divsChild>
            <w:div w:id="419448136">
              <w:marLeft w:val="0"/>
              <w:marRight w:val="0"/>
              <w:marTop w:val="0"/>
              <w:marBottom w:val="0"/>
              <w:divBdr>
                <w:top w:val="none" w:sz="0" w:space="0" w:color="auto"/>
                <w:left w:val="none" w:sz="0" w:space="0" w:color="auto"/>
                <w:bottom w:val="none" w:sz="0" w:space="0" w:color="auto"/>
                <w:right w:val="none" w:sz="0" w:space="0" w:color="auto"/>
              </w:divBdr>
              <w:divsChild>
                <w:div w:id="116451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889231">
      <w:bodyDiv w:val="1"/>
      <w:marLeft w:val="0"/>
      <w:marRight w:val="0"/>
      <w:marTop w:val="0"/>
      <w:marBottom w:val="0"/>
      <w:divBdr>
        <w:top w:val="none" w:sz="0" w:space="0" w:color="auto"/>
        <w:left w:val="none" w:sz="0" w:space="0" w:color="auto"/>
        <w:bottom w:val="none" w:sz="0" w:space="0" w:color="auto"/>
        <w:right w:val="none" w:sz="0" w:space="0" w:color="auto"/>
      </w:divBdr>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088621331">
      <w:bodyDiv w:val="1"/>
      <w:marLeft w:val="0"/>
      <w:marRight w:val="0"/>
      <w:marTop w:val="0"/>
      <w:marBottom w:val="0"/>
      <w:divBdr>
        <w:top w:val="none" w:sz="0" w:space="0" w:color="auto"/>
        <w:left w:val="none" w:sz="0" w:space="0" w:color="auto"/>
        <w:bottom w:val="none" w:sz="0" w:space="0" w:color="auto"/>
        <w:right w:val="none" w:sz="0" w:space="0" w:color="auto"/>
      </w:divBdr>
      <w:divsChild>
        <w:div w:id="1844280897">
          <w:marLeft w:val="0"/>
          <w:marRight w:val="0"/>
          <w:marTop w:val="0"/>
          <w:marBottom w:val="0"/>
          <w:divBdr>
            <w:top w:val="none" w:sz="0" w:space="0" w:color="auto"/>
            <w:left w:val="none" w:sz="0" w:space="0" w:color="auto"/>
            <w:bottom w:val="none" w:sz="0" w:space="0" w:color="auto"/>
            <w:right w:val="none" w:sz="0" w:space="0" w:color="auto"/>
          </w:divBdr>
          <w:divsChild>
            <w:div w:id="1505707256">
              <w:marLeft w:val="0"/>
              <w:marRight w:val="0"/>
              <w:marTop w:val="0"/>
              <w:marBottom w:val="0"/>
              <w:divBdr>
                <w:top w:val="none" w:sz="0" w:space="0" w:color="auto"/>
                <w:left w:val="none" w:sz="0" w:space="0" w:color="auto"/>
                <w:bottom w:val="none" w:sz="0" w:space="0" w:color="auto"/>
                <w:right w:val="none" w:sz="0" w:space="0" w:color="auto"/>
              </w:divBdr>
              <w:divsChild>
                <w:div w:id="36486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374099">
      <w:bodyDiv w:val="1"/>
      <w:marLeft w:val="0"/>
      <w:marRight w:val="0"/>
      <w:marTop w:val="0"/>
      <w:marBottom w:val="0"/>
      <w:divBdr>
        <w:top w:val="none" w:sz="0" w:space="0" w:color="auto"/>
        <w:left w:val="none" w:sz="0" w:space="0" w:color="auto"/>
        <w:bottom w:val="none" w:sz="0" w:space="0" w:color="auto"/>
        <w:right w:val="none" w:sz="0" w:space="0" w:color="auto"/>
      </w:divBdr>
      <w:divsChild>
        <w:div w:id="388000834">
          <w:marLeft w:val="0"/>
          <w:marRight w:val="0"/>
          <w:marTop w:val="0"/>
          <w:marBottom w:val="0"/>
          <w:divBdr>
            <w:top w:val="none" w:sz="0" w:space="0" w:color="auto"/>
            <w:left w:val="none" w:sz="0" w:space="0" w:color="auto"/>
            <w:bottom w:val="none" w:sz="0" w:space="0" w:color="auto"/>
            <w:right w:val="none" w:sz="0" w:space="0" w:color="auto"/>
          </w:divBdr>
          <w:divsChild>
            <w:div w:id="1568035339">
              <w:marLeft w:val="0"/>
              <w:marRight w:val="0"/>
              <w:marTop w:val="0"/>
              <w:marBottom w:val="0"/>
              <w:divBdr>
                <w:top w:val="none" w:sz="0" w:space="0" w:color="auto"/>
                <w:left w:val="none" w:sz="0" w:space="0" w:color="auto"/>
                <w:bottom w:val="none" w:sz="0" w:space="0" w:color="auto"/>
                <w:right w:val="none" w:sz="0" w:space="0" w:color="auto"/>
              </w:divBdr>
              <w:divsChild>
                <w:div w:id="212743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588396">
      <w:bodyDiv w:val="1"/>
      <w:marLeft w:val="0"/>
      <w:marRight w:val="0"/>
      <w:marTop w:val="0"/>
      <w:marBottom w:val="0"/>
      <w:divBdr>
        <w:top w:val="none" w:sz="0" w:space="0" w:color="auto"/>
        <w:left w:val="none" w:sz="0" w:space="0" w:color="auto"/>
        <w:bottom w:val="none" w:sz="0" w:space="0" w:color="auto"/>
        <w:right w:val="none" w:sz="0" w:space="0" w:color="auto"/>
      </w:divBdr>
      <w:divsChild>
        <w:div w:id="1895463709">
          <w:marLeft w:val="0"/>
          <w:marRight w:val="0"/>
          <w:marTop w:val="0"/>
          <w:marBottom w:val="0"/>
          <w:divBdr>
            <w:top w:val="none" w:sz="0" w:space="0" w:color="auto"/>
            <w:left w:val="none" w:sz="0" w:space="0" w:color="auto"/>
            <w:bottom w:val="none" w:sz="0" w:space="0" w:color="auto"/>
            <w:right w:val="none" w:sz="0" w:space="0" w:color="auto"/>
          </w:divBdr>
          <w:divsChild>
            <w:div w:id="783577219">
              <w:marLeft w:val="0"/>
              <w:marRight w:val="0"/>
              <w:marTop w:val="0"/>
              <w:marBottom w:val="0"/>
              <w:divBdr>
                <w:top w:val="none" w:sz="0" w:space="0" w:color="auto"/>
                <w:left w:val="none" w:sz="0" w:space="0" w:color="auto"/>
                <w:bottom w:val="none" w:sz="0" w:space="0" w:color="auto"/>
                <w:right w:val="none" w:sz="0" w:space="0" w:color="auto"/>
              </w:divBdr>
              <w:divsChild>
                <w:div w:id="171654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591132">
      <w:bodyDiv w:val="1"/>
      <w:marLeft w:val="0"/>
      <w:marRight w:val="0"/>
      <w:marTop w:val="0"/>
      <w:marBottom w:val="0"/>
      <w:divBdr>
        <w:top w:val="none" w:sz="0" w:space="0" w:color="auto"/>
        <w:left w:val="none" w:sz="0" w:space="0" w:color="auto"/>
        <w:bottom w:val="none" w:sz="0" w:space="0" w:color="auto"/>
        <w:right w:val="none" w:sz="0" w:space="0" w:color="auto"/>
      </w:divBdr>
      <w:divsChild>
        <w:div w:id="613440660">
          <w:marLeft w:val="0"/>
          <w:marRight w:val="0"/>
          <w:marTop w:val="0"/>
          <w:marBottom w:val="0"/>
          <w:divBdr>
            <w:top w:val="none" w:sz="0" w:space="0" w:color="auto"/>
            <w:left w:val="none" w:sz="0" w:space="0" w:color="auto"/>
            <w:bottom w:val="none" w:sz="0" w:space="0" w:color="auto"/>
            <w:right w:val="none" w:sz="0" w:space="0" w:color="auto"/>
          </w:divBdr>
          <w:divsChild>
            <w:div w:id="909079824">
              <w:marLeft w:val="0"/>
              <w:marRight w:val="0"/>
              <w:marTop w:val="0"/>
              <w:marBottom w:val="0"/>
              <w:divBdr>
                <w:top w:val="none" w:sz="0" w:space="0" w:color="auto"/>
                <w:left w:val="none" w:sz="0" w:space="0" w:color="auto"/>
                <w:bottom w:val="none" w:sz="0" w:space="0" w:color="auto"/>
                <w:right w:val="none" w:sz="0" w:space="0" w:color="auto"/>
              </w:divBdr>
              <w:divsChild>
                <w:div w:id="2447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49803">
      <w:bodyDiv w:val="1"/>
      <w:marLeft w:val="0"/>
      <w:marRight w:val="0"/>
      <w:marTop w:val="0"/>
      <w:marBottom w:val="0"/>
      <w:divBdr>
        <w:top w:val="none" w:sz="0" w:space="0" w:color="auto"/>
        <w:left w:val="none" w:sz="0" w:space="0" w:color="auto"/>
        <w:bottom w:val="none" w:sz="0" w:space="0" w:color="auto"/>
        <w:right w:val="none" w:sz="0" w:space="0" w:color="auto"/>
      </w:divBdr>
      <w:divsChild>
        <w:div w:id="1307856810">
          <w:marLeft w:val="0"/>
          <w:marRight w:val="0"/>
          <w:marTop w:val="0"/>
          <w:marBottom w:val="0"/>
          <w:divBdr>
            <w:top w:val="none" w:sz="0" w:space="0" w:color="auto"/>
            <w:left w:val="none" w:sz="0" w:space="0" w:color="auto"/>
            <w:bottom w:val="none" w:sz="0" w:space="0" w:color="auto"/>
            <w:right w:val="none" w:sz="0" w:space="0" w:color="auto"/>
          </w:divBdr>
          <w:divsChild>
            <w:div w:id="46489542">
              <w:marLeft w:val="0"/>
              <w:marRight w:val="0"/>
              <w:marTop w:val="0"/>
              <w:marBottom w:val="0"/>
              <w:divBdr>
                <w:top w:val="none" w:sz="0" w:space="0" w:color="auto"/>
                <w:left w:val="none" w:sz="0" w:space="0" w:color="auto"/>
                <w:bottom w:val="none" w:sz="0" w:space="0" w:color="auto"/>
                <w:right w:val="none" w:sz="0" w:space="0" w:color="auto"/>
              </w:divBdr>
              <w:divsChild>
                <w:div w:id="39658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06556">
      <w:bodyDiv w:val="1"/>
      <w:marLeft w:val="0"/>
      <w:marRight w:val="0"/>
      <w:marTop w:val="0"/>
      <w:marBottom w:val="0"/>
      <w:divBdr>
        <w:top w:val="none" w:sz="0" w:space="0" w:color="auto"/>
        <w:left w:val="none" w:sz="0" w:space="0" w:color="auto"/>
        <w:bottom w:val="none" w:sz="0" w:space="0" w:color="auto"/>
        <w:right w:val="none" w:sz="0" w:space="0" w:color="auto"/>
      </w:divBdr>
      <w:divsChild>
        <w:div w:id="1963803551">
          <w:marLeft w:val="0"/>
          <w:marRight w:val="0"/>
          <w:marTop w:val="0"/>
          <w:marBottom w:val="0"/>
          <w:divBdr>
            <w:top w:val="none" w:sz="0" w:space="0" w:color="auto"/>
            <w:left w:val="none" w:sz="0" w:space="0" w:color="auto"/>
            <w:bottom w:val="none" w:sz="0" w:space="0" w:color="auto"/>
            <w:right w:val="none" w:sz="0" w:space="0" w:color="auto"/>
          </w:divBdr>
          <w:divsChild>
            <w:div w:id="530920608">
              <w:marLeft w:val="0"/>
              <w:marRight w:val="0"/>
              <w:marTop w:val="0"/>
              <w:marBottom w:val="0"/>
              <w:divBdr>
                <w:top w:val="none" w:sz="0" w:space="0" w:color="auto"/>
                <w:left w:val="none" w:sz="0" w:space="0" w:color="auto"/>
                <w:bottom w:val="none" w:sz="0" w:space="0" w:color="auto"/>
                <w:right w:val="none" w:sz="0" w:space="0" w:color="auto"/>
              </w:divBdr>
              <w:divsChild>
                <w:div w:id="68983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275986">
      <w:bodyDiv w:val="1"/>
      <w:marLeft w:val="0"/>
      <w:marRight w:val="0"/>
      <w:marTop w:val="0"/>
      <w:marBottom w:val="0"/>
      <w:divBdr>
        <w:top w:val="none" w:sz="0" w:space="0" w:color="auto"/>
        <w:left w:val="none" w:sz="0" w:space="0" w:color="auto"/>
        <w:bottom w:val="none" w:sz="0" w:space="0" w:color="auto"/>
        <w:right w:val="none" w:sz="0" w:space="0" w:color="auto"/>
      </w:divBdr>
      <w:divsChild>
        <w:div w:id="1342852727">
          <w:marLeft w:val="0"/>
          <w:marRight w:val="0"/>
          <w:marTop w:val="0"/>
          <w:marBottom w:val="0"/>
          <w:divBdr>
            <w:top w:val="none" w:sz="0" w:space="0" w:color="auto"/>
            <w:left w:val="none" w:sz="0" w:space="0" w:color="auto"/>
            <w:bottom w:val="none" w:sz="0" w:space="0" w:color="auto"/>
            <w:right w:val="none" w:sz="0" w:space="0" w:color="auto"/>
          </w:divBdr>
          <w:divsChild>
            <w:div w:id="472917734">
              <w:marLeft w:val="0"/>
              <w:marRight w:val="0"/>
              <w:marTop w:val="0"/>
              <w:marBottom w:val="0"/>
              <w:divBdr>
                <w:top w:val="none" w:sz="0" w:space="0" w:color="auto"/>
                <w:left w:val="none" w:sz="0" w:space="0" w:color="auto"/>
                <w:bottom w:val="none" w:sz="0" w:space="0" w:color="auto"/>
                <w:right w:val="none" w:sz="0" w:space="0" w:color="auto"/>
              </w:divBdr>
              <w:divsChild>
                <w:div w:id="61486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129391">
      <w:bodyDiv w:val="1"/>
      <w:marLeft w:val="0"/>
      <w:marRight w:val="0"/>
      <w:marTop w:val="0"/>
      <w:marBottom w:val="0"/>
      <w:divBdr>
        <w:top w:val="none" w:sz="0" w:space="0" w:color="auto"/>
        <w:left w:val="none" w:sz="0" w:space="0" w:color="auto"/>
        <w:bottom w:val="none" w:sz="0" w:space="0" w:color="auto"/>
        <w:right w:val="none" w:sz="0" w:space="0" w:color="auto"/>
      </w:divBdr>
      <w:divsChild>
        <w:div w:id="434404758">
          <w:marLeft w:val="547"/>
          <w:marRight w:val="0"/>
          <w:marTop w:val="0"/>
          <w:marBottom w:val="0"/>
          <w:divBdr>
            <w:top w:val="none" w:sz="0" w:space="0" w:color="auto"/>
            <w:left w:val="none" w:sz="0" w:space="0" w:color="auto"/>
            <w:bottom w:val="none" w:sz="0" w:space="0" w:color="auto"/>
            <w:right w:val="none" w:sz="0" w:space="0" w:color="auto"/>
          </w:divBdr>
        </w:div>
        <w:div w:id="1172839748">
          <w:marLeft w:val="547"/>
          <w:marRight w:val="0"/>
          <w:marTop w:val="0"/>
          <w:marBottom w:val="0"/>
          <w:divBdr>
            <w:top w:val="none" w:sz="0" w:space="0" w:color="auto"/>
            <w:left w:val="none" w:sz="0" w:space="0" w:color="auto"/>
            <w:bottom w:val="none" w:sz="0" w:space="0" w:color="auto"/>
            <w:right w:val="none" w:sz="0" w:space="0" w:color="auto"/>
          </w:divBdr>
        </w:div>
      </w:divsChild>
    </w:div>
    <w:div w:id="1389770178">
      <w:bodyDiv w:val="1"/>
      <w:marLeft w:val="0"/>
      <w:marRight w:val="0"/>
      <w:marTop w:val="0"/>
      <w:marBottom w:val="0"/>
      <w:divBdr>
        <w:top w:val="none" w:sz="0" w:space="0" w:color="auto"/>
        <w:left w:val="none" w:sz="0" w:space="0" w:color="auto"/>
        <w:bottom w:val="none" w:sz="0" w:space="0" w:color="auto"/>
        <w:right w:val="none" w:sz="0" w:space="0" w:color="auto"/>
      </w:divBdr>
      <w:divsChild>
        <w:div w:id="381246439">
          <w:marLeft w:val="0"/>
          <w:marRight w:val="0"/>
          <w:marTop w:val="0"/>
          <w:marBottom w:val="0"/>
          <w:divBdr>
            <w:top w:val="none" w:sz="0" w:space="0" w:color="auto"/>
            <w:left w:val="none" w:sz="0" w:space="0" w:color="auto"/>
            <w:bottom w:val="none" w:sz="0" w:space="0" w:color="auto"/>
            <w:right w:val="none" w:sz="0" w:space="0" w:color="auto"/>
          </w:divBdr>
          <w:divsChild>
            <w:div w:id="842012864">
              <w:marLeft w:val="0"/>
              <w:marRight w:val="0"/>
              <w:marTop w:val="0"/>
              <w:marBottom w:val="0"/>
              <w:divBdr>
                <w:top w:val="none" w:sz="0" w:space="0" w:color="auto"/>
                <w:left w:val="none" w:sz="0" w:space="0" w:color="auto"/>
                <w:bottom w:val="none" w:sz="0" w:space="0" w:color="auto"/>
                <w:right w:val="none" w:sz="0" w:space="0" w:color="auto"/>
              </w:divBdr>
              <w:divsChild>
                <w:div w:id="12257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651940">
      <w:bodyDiv w:val="1"/>
      <w:marLeft w:val="0"/>
      <w:marRight w:val="0"/>
      <w:marTop w:val="0"/>
      <w:marBottom w:val="0"/>
      <w:divBdr>
        <w:top w:val="none" w:sz="0" w:space="0" w:color="auto"/>
        <w:left w:val="none" w:sz="0" w:space="0" w:color="auto"/>
        <w:bottom w:val="none" w:sz="0" w:space="0" w:color="auto"/>
        <w:right w:val="none" w:sz="0" w:space="0" w:color="auto"/>
      </w:divBdr>
      <w:divsChild>
        <w:div w:id="967316900">
          <w:marLeft w:val="0"/>
          <w:marRight w:val="0"/>
          <w:marTop w:val="0"/>
          <w:marBottom w:val="0"/>
          <w:divBdr>
            <w:top w:val="none" w:sz="0" w:space="0" w:color="auto"/>
            <w:left w:val="none" w:sz="0" w:space="0" w:color="auto"/>
            <w:bottom w:val="none" w:sz="0" w:space="0" w:color="auto"/>
            <w:right w:val="none" w:sz="0" w:space="0" w:color="auto"/>
          </w:divBdr>
          <w:divsChild>
            <w:div w:id="1538473122">
              <w:marLeft w:val="0"/>
              <w:marRight w:val="0"/>
              <w:marTop w:val="0"/>
              <w:marBottom w:val="0"/>
              <w:divBdr>
                <w:top w:val="none" w:sz="0" w:space="0" w:color="auto"/>
                <w:left w:val="none" w:sz="0" w:space="0" w:color="auto"/>
                <w:bottom w:val="none" w:sz="0" w:space="0" w:color="auto"/>
                <w:right w:val="none" w:sz="0" w:space="0" w:color="auto"/>
              </w:divBdr>
              <w:divsChild>
                <w:div w:id="1538851829">
                  <w:marLeft w:val="0"/>
                  <w:marRight w:val="0"/>
                  <w:marTop w:val="0"/>
                  <w:marBottom w:val="0"/>
                  <w:divBdr>
                    <w:top w:val="none" w:sz="0" w:space="0" w:color="auto"/>
                    <w:left w:val="none" w:sz="0" w:space="0" w:color="auto"/>
                    <w:bottom w:val="none" w:sz="0" w:space="0" w:color="auto"/>
                    <w:right w:val="none" w:sz="0" w:space="0" w:color="auto"/>
                  </w:divBdr>
                  <w:divsChild>
                    <w:div w:id="9224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112516">
      <w:bodyDiv w:val="1"/>
      <w:marLeft w:val="0"/>
      <w:marRight w:val="0"/>
      <w:marTop w:val="0"/>
      <w:marBottom w:val="0"/>
      <w:divBdr>
        <w:top w:val="none" w:sz="0" w:space="0" w:color="auto"/>
        <w:left w:val="none" w:sz="0" w:space="0" w:color="auto"/>
        <w:bottom w:val="none" w:sz="0" w:space="0" w:color="auto"/>
        <w:right w:val="none" w:sz="0" w:space="0" w:color="auto"/>
      </w:divBdr>
      <w:divsChild>
        <w:div w:id="1103380587">
          <w:marLeft w:val="0"/>
          <w:marRight w:val="0"/>
          <w:marTop w:val="0"/>
          <w:marBottom w:val="0"/>
          <w:divBdr>
            <w:top w:val="none" w:sz="0" w:space="0" w:color="auto"/>
            <w:left w:val="none" w:sz="0" w:space="0" w:color="auto"/>
            <w:bottom w:val="none" w:sz="0" w:space="0" w:color="auto"/>
            <w:right w:val="none" w:sz="0" w:space="0" w:color="auto"/>
          </w:divBdr>
          <w:divsChild>
            <w:div w:id="1399088464">
              <w:marLeft w:val="0"/>
              <w:marRight w:val="0"/>
              <w:marTop w:val="0"/>
              <w:marBottom w:val="0"/>
              <w:divBdr>
                <w:top w:val="none" w:sz="0" w:space="0" w:color="auto"/>
                <w:left w:val="none" w:sz="0" w:space="0" w:color="auto"/>
                <w:bottom w:val="none" w:sz="0" w:space="0" w:color="auto"/>
                <w:right w:val="none" w:sz="0" w:space="0" w:color="auto"/>
              </w:divBdr>
              <w:divsChild>
                <w:div w:id="984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26523">
      <w:bodyDiv w:val="1"/>
      <w:marLeft w:val="0"/>
      <w:marRight w:val="0"/>
      <w:marTop w:val="0"/>
      <w:marBottom w:val="0"/>
      <w:divBdr>
        <w:top w:val="none" w:sz="0" w:space="0" w:color="auto"/>
        <w:left w:val="none" w:sz="0" w:space="0" w:color="auto"/>
        <w:bottom w:val="none" w:sz="0" w:space="0" w:color="auto"/>
        <w:right w:val="none" w:sz="0" w:space="0" w:color="auto"/>
      </w:divBdr>
      <w:divsChild>
        <w:div w:id="710113057">
          <w:marLeft w:val="0"/>
          <w:marRight w:val="0"/>
          <w:marTop w:val="0"/>
          <w:marBottom w:val="0"/>
          <w:divBdr>
            <w:top w:val="none" w:sz="0" w:space="0" w:color="auto"/>
            <w:left w:val="none" w:sz="0" w:space="0" w:color="auto"/>
            <w:bottom w:val="none" w:sz="0" w:space="0" w:color="auto"/>
            <w:right w:val="none" w:sz="0" w:space="0" w:color="auto"/>
          </w:divBdr>
          <w:divsChild>
            <w:div w:id="887304894">
              <w:marLeft w:val="0"/>
              <w:marRight w:val="0"/>
              <w:marTop w:val="0"/>
              <w:marBottom w:val="0"/>
              <w:divBdr>
                <w:top w:val="none" w:sz="0" w:space="0" w:color="auto"/>
                <w:left w:val="none" w:sz="0" w:space="0" w:color="auto"/>
                <w:bottom w:val="none" w:sz="0" w:space="0" w:color="auto"/>
                <w:right w:val="none" w:sz="0" w:space="0" w:color="auto"/>
              </w:divBdr>
              <w:divsChild>
                <w:div w:id="2083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850349">
      <w:bodyDiv w:val="1"/>
      <w:marLeft w:val="0"/>
      <w:marRight w:val="0"/>
      <w:marTop w:val="0"/>
      <w:marBottom w:val="0"/>
      <w:divBdr>
        <w:top w:val="none" w:sz="0" w:space="0" w:color="auto"/>
        <w:left w:val="none" w:sz="0" w:space="0" w:color="auto"/>
        <w:bottom w:val="none" w:sz="0" w:space="0" w:color="auto"/>
        <w:right w:val="none" w:sz="0" w:space="0" w:color="auto"/>
      </w:divBdr>
    </w:div>
    <w:div w:id="1520509710">
      <w:bodyDiv w:val="1"/>
      <w:marLeft w:val="0"/>
      <w:marRight w:val="0"/>
      <w:marTop w:val="0"/>
      <w:marBottom w:val="0"/>
      <w:divBdr>
        <w:top w:val="none" w:sz="0" w:space="0" w:color="auto"/>
        <w:left w:val="none" w:sz="0" w:space="0" w:color="auto"/>
        <w:bottom w:val="none" w:sz="0" w:space="0" w:color="auto"/>
        <w:right w:val="none" w:sz="0" w:space="0" w:color="auto"/>
      </w:divBdr>
      <w:divsChild>
        <w:div w:id="1912423404">
          <w:marLeft w:val="0"/>
          <w:marRight w:val="0"/>
          <w:marTop w:val="0"/>
          <w:marBottom w:val="0"/>
          <w:divBdr>
            <w:top w:val="none" w:sz="0" w:space="0" w:color="auto"/>
            <w:left w:val="none" w:sz="0" w:space="0" w:color="auto"/>
            <w:bottom w:val="none" w:sz="0" w:space="0" w:color="auto"/>
            <w:right w:val="none" w:sz="0" w:space="0" w:color="auto"/>
          </w:divBdr>
          <w:divsChild>
            <w:div w:id="1612129202">
              <w:marLeft w:val="0"/>
              <w:marRight w:val="0"/>
              <w:marTop w:val="0"/>
              <w:marBottom w:val="0"/>
              <w:divBdr>
                <w:top w:val="none" w:sz="0" w:space="0" w:color="auto"/>
                <w:left w:val="none" w:sz="0" w:space="0" w:color="auto"/>
                <w:bottom w:val="none" w:sz="0" w:space="0" w:color="auto"/>
                <w:right w:val="none" w:sz="0" w:space="0" w:color="auto"/>
              </w:divBdr>
              <w:divsChild>
                <w:div w:id="116204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89169">
      <w:bodyDiv w:val="1"/>
      <w:marLeft w:val="0"/>
      <w:marRight w:val="0"/>
      <w:marTop w:val="0"/>
      <w:marBottom w:val="0"/>
      <w:divBdr>
        <w:top w:val="none" w:sz="0" w:space="0" w:color="auto"/>
        <w:left w:val="none" w:sz="0" w:space="0" w:color="auto"/>
        <w:bottom w:val="none" w:sz="0" w:space="0" w:color="auto"/>
        <w:right w:val="none" w:sz="0" w:space="0" w:color="auto"/>
      </w:divBdr>
      <w:divsChild>
        <w:div w:id="1047492679">
          <w:marLeft w:val="0"/>
          <w:marRight w:val="0"/>
          <w:marTop w:val="0"/>
          <w:marBottom w:val="0"/>
          <w:divBdr>
            <w:top w:val="none" w:sz="0" w:space="0" w:color="auto"/>
            <w:left w:val="none" w:sz="0" w:space="0" w:color="auto"/>
            <w:bottom w:val="none" w:sz="0" w:space="0" w:color="auto"/>
            <w:right w:val="none" w:sz="0" w:space="0" w:color="auto"/>
          </w:divBdr>
          <w:divsChild>
            <w:div w:id="413206407">
              <w:marLeft w:val="0"/>
              <w:marRight w:val="0"/>
              <w:marTop w:val="0"/>
              <w:marBottom w:val="0"/>
              <w:divBdr>
                <w:top w:val="none" w:sz="0" w:space="0" w:color="auto"/>
                <w:left w:val="none" w:sz="0" w:space="0" w:color="auto"/>
                <w:bottom w:val="none" w:sz="0" w:space="0" w:color="auto"/>
                <w:right w:val="none" w:sz="0" w:space="0" w:color="auto"/>
              </w:divBdr>
              <w:divsChild>
                <w:div w:id="13790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08537">
      <w:bodyDiv w:val="1"/>
      <w:marLeft w:val="0"/>
      <w:marRight w:val="0"/>
      <w:marTop w:val="0"/>
      <w:marBottom w:val="0"/>
      <w:divBdr>
        <w:top w:val="none" w:sz="0" w:space="0" w:color="auto"/>
        <w:left w:val="none" w:sz="0" w:space="0" w:color="auto"/>
        <w:bottom w:val="none" w:sz="0" w:space="0" w:color="auto"/>
        <w:right w:val="none" w:sz="0" w:space="0" w:color="auto"/>
      </w:divBdr>
      <w:divsChild>
        <w:div w:id="1615097553">
          <w:marLeft w:val="0"/>
          <w:marRight w:val="0"/>
          <w:marTop w:val="0"/>
          <w:marBottom w:val="0"/>
          <w:divBdr>
            <w:top w:val="none" w:sz="0" w:space="0" w:color="auto"/>
            <w:left w:val="none" w:sz="0" w:space="0" w:color="auto"/>
            <w:bottom w:val="none" w:sz="0" w:space="0" w:color="auto"/>
            <w:right w:val="none" w:sz="0" w:space="0" w:color="auto"/>
          </w:divBdr>
          <w:divsChild>
            <w:div w:id="1363749887">
              <w:marLeft w:val="0"/>
              <w:marRight w:val="0"/>
              <w:marTop w:val="0"/>
              <w:marBottom w:val="0"/>
              <w:divBdr>
                <w:top w:val="none" w:sz="0" w:space="0" w:color="auto"/>
                <w:left w:val="none" w:sz="0" w:space="0" w:color="auto"/>
                <w:bottom w:val="none" w:sz="0" w:space="0" w:color="auto"/>
                <w:right w:val="none" w:sz="0" w:space="0" w:color="auto"/>
              </w:divBdr>
              <w:divsChild>
                <w:div w:id="207692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368387">
      <w:bodyDiv w:val="1"/>
      <w:marLeft w:val="0"/>
      <w:marRight w:val="0"/>
      <w:marTop w:val="0"/>
      <w:marBottom w:val="0"/>
      <w:divBdr>
        <w:top w:val="none" w:sz="0" w:space="0" w:color="auto"/>
        <w:left w:val="none" w:sz="0" w:space="0" w:color="auto"/>
        <w:bottom w:val="none" w:sz="0" w:space="0" w:color="auto"/>
        <w:right w:val="none" w:sz="0" w:space="0" w:color="auto"/>
      </w:divBdr>
      <w:divsChild>
        <w:div w:id="2064207510">
          <w:marLeft w:val="0"/>
          <w:marRight w:val="0"/>
          <w:marTop w:val="0"/>
          <w:marBottom w:val="0"/>
          <w:divBdr>
            <w:top w:val="none" w:sz="0" w:space="0" w:color="auto"/>
            <w:left w:val="none" w:sz="0" w:space="0" w:color="auto"/>
            <w:bottom w:val="none" w:sz="0" w:space="0" w:color="auto"/>
            <w:right w:val="none" w:sz="0" w:space="0" w:color="auto"/>
          </w:divBdr>
          <w:divsChild>
            <w:div w:id="1814905340">
              <w:marLeft w:val="0"/>
              <w:marRight w:val="0"/>
              <w:marTop w:val="0"/>
              <w:marBottom w:val="0"/>
              <w:divBdr>
                <w:top w:val="none" w:sz="0" w:space="0" w:color="auto"/>
                <w:left w:val="none" w:sz="0" w:space="0" w:color="auto"/>
                <w:bottom w:val="none" w:sz="0" w:space="0" w:color="auto"/>
                <w:right w:val="none" w:sz="0" w:space="0" w:color="auto"/>
              </w:divBdr>
              <w:divsChild>
                <w:div w:id="93024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951596">
      <w:bodyDiv w:val="1"/>
      <w:marLeft w:val="0"/>
      <w:marRight w:val="0"/>
      <w:marTop w:val="0"/>
      <w:marBottom w:val="0"/>
      <w:divBdr>
        <w:top w:val="none" w:sz="0" w:space="0" w:color="auto"/>
        <w:left w:val="none" w:sz="0" w:space="0" w:color="auto"/>
        <w:bottom w:val="none" w:sz="0" w:space="0" w:color="auto"/>
        <w:right w:val="none" w:sz="0" w:space="0" w:color="auto"/>
      </w:divBdr>
      <w:divsChild>
        <w:div w:id="1068041659">
          <w:marLeft w:val="0"/>
          <w:marRight w:val="0"/>
          <w:marTop w:val="0"/>
          <w:marBottom w:val="0"/>
          <w:divBdr>
            <w:top w:val="none" w:sz="0" w:space="0" w:color="auto"/>
            <w:left w:val="none" w:sz="0" w:space="0" w:color="auto"/>
            <w:bottom w:val="none" w:sz="0" w:space="0" w:color="auto"/>
            <w:right w:val="none" w:sz="0" w:space="0" w:color="auto"/>
          </w:divBdr>
          <w:divsChild>
            <w:div w:id="219950061">
              <w:marLeft w:val="0"/>
              <w:marRight w:val="0"/>
              <w:marTop w:val="0"/>
              <w:marBottom w:val="0"/>
              <w:divBdr>
                <w:top w:val="none" w:sz="0" w:space="0" w:color="auto"/>
                <w:left w:val="none" w:sz="0" w:space="0" w:color="auto"/>
                <w:bottom w:val="none" w:sz="0" w:space="0" w:color="auto"/>
                <w:right w:val="none" w:sz="0" w:space="0" w:color="auto"/>
              </w:divBdr>
              <w:divsChild>
                <w:div w:id="1202012425">
                  <w:marLeft w:val="0"/>
                  <w:marRight w:val="0"/>
                  <w:marTop w:val="0"/>
                  <w:marBottom w:val="0"/>
                  <w:divBdr>
                    <w:top w:val="none" w:sz="0" w:space="0" w:color="auto"/>
                    <w:left w:val="none" w:sz="0" w:space="0" w:color="auto"/>
                    <w:bottom w:val="none" w:sz="0" w:space="0" w:color="auto"/>
                    <w:right w:val="none" w:sz="0" w:space="0" w:color="auto"/>
                  </w:divBdr>
                  <w:divsChild>
                    <w:div w:id="207246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445084">
      <w:bodyDiv w:val="1"/>
      <w:marLeft w:val="0"/>
      <w:marRight w:val="0"/>
      <w:marTop w:val="0"/>
      <w:marBottom w:val="0"/>
      <w:divBdr>
        <w:top w:val="none" w:sz="0" w:space="0" w:color="auto"/>
        <w:left w:val="none" w:sz="0" w:space="0" w:color="auto"/>
        <w:bottom w:val="none" w:sz="0" w:space="0" w:color="auto"/>
        <w:right w:val="none" w:sz="0" w:space="0" w:color="auto"/>
      </w:divBdr>
      <w:divsChild>
        <w:div w:id="1190533207">
          <w:marLeft w:val="0"/>
          <w:marRight w:val="0"/>
          <w:marTop w:val="0"/>
          <w:marBottom w:val="0"/>
          <w:divBdr>
            <w:top w:val="none" w:sz="0" w:space="0" w:color="auto"/>
            <w:left w:val="none" w:sz="0" w:space="0" w:color="auto"/>
            <w:bottom w:val="none" w:sz="0" w:space="0" w:color="auto"/>
            <w:right w:val="none" w:sz="0" w:space="0" w:color="auto"/>
          </w:divBdr>
          <w:divsChild>
            <w:div w:id="1884976612">
              <w:marLeft w:val="0"/>
              <w:marRight w:val="0"/>
              <w:marTop w:val="0"/>
              <w:marBottom w:val="0"/>
              <w:divBdr>
                <w:top w:val="none" w:sz="0" w:space="0" w:color="auto"/>
                <w:left w:val="none" w:sz="0" w:space="0" w:color="auto"/>
                <w:bottom w:val="none" w:sz="0" w:space="0" w:color="auto"/>
                <w:right w:val="none" w:sz="0" w:space="0" w:color="auto"/>
              </w:divBdr>
              <w:divsChild>
                <w:div w:id="70020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416282">
      <w:bodyDiv w:val="1"/>
      <w:marLeft w:val="0"/>
      <w:marRight w:val="0"/>
      <w:marTop w:val="0"/>
      <w:marBottom w:val="0"/>
      <w:divBdr>
        <w:top w:val="none" w:sz="0" w:space="0" w:color="auto"/>
        <w:left w:val="none" w:sz="0" w:space="0" w:color="auto"/>
        <w:bottom w:val="none" w:sz="0" w:space="0" w:color="auto"/>
        <w:right w:val="none" w:sz="0" w:space="0" w:color="auto"/>
      </w:divBdr>
      <w:divsChild>
        <w:div w:id="123084051">
          <w:marLeft w:val="0"/>
          <w:marRight w:val="0"/>
          <w:marTop w:val="0"/>
          <w:marBottom w:val="0"/>
          <w:divBdr>
            <w:top w:val="none" w:sz="0" w:space="0" w:color="auto"/>
            <w:left w:val="none" w:sz="0" w:space="0" w:color="auto"/>
            <w:bottom w:val="none" w:sz="0" w:space="0" w:color="auto"/>
            <w:right w:val="none" w:sz="0" w:space="0" w:color="auto"/>
          </w:divBdr>
          <w:divsChild>
            <w:div w:id="787818696">
              <w:marLeft w:val="0"/>
              <w:marRight w:val="0"/>
              <w:marTop w:val="0"/>
              <w:marBottom w:val="0"/>
              <w:divBdr>
                <w:top w:val="none" w:sz="0" w:space="0" w:color="auto"/>
                <w:left w:val="none" w:sz="0" w:space="0" w:color="auto"/>
                <w:bottom w:val="none" w:sz="0" w:space="0" w:color="auto"/>
                <w:right w:val="none" w:sz="0" w:space="0" w:color="auto"/>
              </w:divBdr>
              <w:divsChild>
                <w:div w:id="161174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720608">
      <w:bodyDiv w:val="1"/>
      <w:marLeft w:val="0"/>
      <w:marRight w:val="0"/>
      <w:marTop w:val="0"/>
      <w:marBottom w:val="0"/>
      <w:divBdr>
        <w:top w:val="none" w:sz="0" w:space="0" w:color="auto"/>
        <w:left w:val="none" w:sz="0" w:space="0" w:color="auto"/>
        <w:bottom w:val="none" w:sz="0" w:space="0" w:color="auto"/>
        <w:right w:val="none" w:sz="0" w:space="0" w:color="auto"/>
      </w:divBdr>
    </w:div>
    <w:div w:id="1708333877">
      <w:bodyDiv w:val="1"/>
      <w:marLeft w:val="0"/>
      <w:marRight w:val="0"/>
      <w:marTop w:val="0"/>
      <w:marBottom w:val="0"/>
      <w:divBdr>
        <w:top w:val="none" w:sz="0" w:space="0" w:color="auto"/>
        <w:left w:val="none" w:sz="0" w:space="0" w:color="auto"/>
        <w:bottom w:val="none" w:sz="0" w:space="0" w:color="auto"/>
        <w:right w:val="none" w:sz="0" w:space="0" w:color="auto"/>
      </w:divBdr>
      <w:divsChild>
        <w:div w:id="104424334">
          <w:marLeft w:val="0"/>
          <w:marRight w:val="0"/>
          <w:marTop w:val="0"/>
          <w:marBottom w:val="0"/>
          <w:divBdr>
            <w:top w:val="none" w:sz="0" w:space="0" w:color="auto"/>
            <w:left w:val="none" w:sz="0" w:space="0" w:color="auto"/>
            <w:bottom w:val="none" w:sz="0" w:space="0" w:color="auto"/>
            <w:right w:val="none" w:sz="0" w:space="0" w:color="auto"/>
          </w:divBdr>
          <w:divsChild>
            <w:div w:id="950285716">
              <w:marLeft w:val="0"/>
              <w:marRight w:val="0"/>
              <w:marTop w:val="0"/>
              <w:marBottom w:val="0"/>
              <w:divBdr>
                <w:top w:val="none" w:sz="0" w:space="0" w:color="auto"/>
                <w:left w:val="none" w:sz="0" w:space="0" w:color="auto"/>
                <w:bottom w:val="none" w:sz="0" w:space="0" w:color="auto"/>
                <w:right w:val="none" w:sz="0" w:space="0" w:color="auto"/>
              </w:divBdr>
              <w:divsChild>
                <w:div w:id="2813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892836">
      <w:bodyDiv w:val="1"/>
      <w:marLeft w:val="0"/>
      <w:marRight w:val="0"/>
      <w:marTop w:val="0"/>
      <w:marBottom w:val="0"/>
      <w:divBdr>
        <w:top w:val="none" w:sz="0" w:space="0" w:color="auto"/>
        <w:left w:val="none" w:sz="0" w:space="0" w:color="auto"/>
        <w:bottom w:val="none" w:sz="0" w:space="0" w:color="auto"/>
        <w:right w:val="none" w:sz="0" w:space="0" w:color="auto"/>
      </w:divBdr>
      <w:divsChild>
        <w:div w:id="418021247">
          <w:marLeft w:val="0"/>
          <w:marRight w:val="0"/>
          <w:marTop w:val="0"/>
          <w:marBottom w:val="0"/>
          <w:divBdr>
            <w:top w:val="none" w:sz="0" w:space="0" w:color="auto"/>
            <w:left w:val="none" w:sz="0" w:space="0" w:color="auto"/>
            <w:bottom w:val="none" w:sz="0" w:space="0" w:color="auto"/>
            <w:right w:val="none" w:sz="0" w:space="0" w:color="auto"/>
          </w:divBdr>
          <w:divsChild>
            <w:div w:id="805051124">
              <w:marLeft w:val="0"/>
              <w:marRight w:val="0"/>
              <w:marTop w:val="0"/>
              <w:marBottom w:val="0"/>
              <w:divBdr>
                <w:top w:val="none" w:sz="0" w:space="0" w:color="auto"/>
                <w:left w:val="none" w:sz="0" w:space="0" w:color="auto"/>
                <w:bottom w:val="none" w:sz="0" w:space="0" w:color="auto"/>
                <w:right w:val="none" w:sz="0" w:space="0" w:color="auto"/>
              </w:divBdr>
              <w:divsChild>
                <w:div w:id="171811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528988">
      <w:bodyDiv w:val="1"/>
      <w:marLeft w:val="0"/>
      <w:marRight w:val="0"/>
      <w:marTop w:val="0"/>
      <w:marBottom w:val="0"/>
      <w:divBdr>
        <w:top w:val="none" w:sz="0" w:space="0" w:color="auto"/>
        <w:left w:val="none" w:sz="0" w:space="0" w:color="auto"/>
        <w:bottom w:val="none" w:sz="0" w:space="0" w:color="auto"/>
        <w:right w:val="none" w:sz="0" w:space="0" w:color="auto"/>
      </w:divBdr>
      <w:divsChild>
        <w:div w:id="213470530">
          <w:marLeft w:val="0"/>
          <w:marRight w:val="0"/>
          <w:marTop w:val="0"/>
          <w:marBottom w:val="0"/>
          <w:divBdr>
            <w:top w:val="none" w:sz="0" w:space="0" w:color="auto"/>
            <w:left w:val="none" w:sz="0" w:space="0" w:color="auto"/>
            <w:bottom w:val="none" w:sz="0" w:space="0" w:color="auto"/>
            <w:right w:val="none" w:sz="0" w:space="0" w:color="auto"/>
          </w:divBdr>
          <w:divsChild>
            <w:div w:id="324669581">
              <w:marLeft w:val="0"/>
              <w:marRight w:val="0"/>
              <w:marTop w:val="0"/>
              <w:marBottom w:val="0"/>
              <w:divBdr>
                <w:top w:val="none" w:sz="0" w:space="0" w:color="auto"/>
                <w:left w:val="none" w:sz="0" w:space="0" w:color="auto"/>
                <w:bottom w:val="none" w:sz="0" w:space="0" w:color="auto"/>
                <w:right w:val="none" w:sz="0" w:space="0" w:color="auto"/>
              </w:divBdr>
              <w:divsChild>
                <w:div w:id="138767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1831558742">
      <w:bodyDiv w:val="1"/>
      <w:marLeft w:val="0"/>
      <w:marRight w:val="0"/>
      <w:marTop w:val="0"/>
      <w:marBottom w:val="0"/>
      <w:divBdr>
        <w:top w:val="none" w:sz="0" w:space="0" w:color="auto"/>
        <w:left w:val="none" w:sz="0" w:space="0" w:color="auto"/>
        <w:bottom w:val="none" w:sz="0" w:space="0" w:color="auto"/>
        <w:right w:val="none" w:sz="0" w:space="0" w:color="auto"/>
      </w:divBdr>
      <w:divsChild>
        <w:div w:id="412705341">
          <w:marLeft w:val="0"/>
          <w:marRight w:val="0"/>
          <w:marTop w:val="0"/>
          <w:marBottom w:val="0"/>
          <w:divBdr>
            <w:top w:val="none" w:sz="0" w:space="0" w:color="auto"/>
            <w:left w:val="none" w:sz="0" w:space="0" w:color="auto"/>
            <w:bottom w:val="none" w:sz="0" w:space="0" w:color="auto"/>
            <w:right w:val="none" w:sz="0" w:space="0" w:color="auto"/>
          </w:divBdr>
          <w:divsChild>
            <w:div w:id="1526940287">
              <w:marLeft w:val="0"/>
              <w:marRight w:val="0"/>
              <w:marTop w:val="0"/>
              <w:marBottom w:val="0"/>
              <w:divBdr>
                <w:top w:val="none" w:sz="0" w:space="0" w:color="auto"/>
                <w:left w:val="none" w:sz="0" w:space="0" w:color="auto"/>
                <w:bottom w:val="none" w:sz="0" w:space="0" w:color="auto"/>
                <w:right w:val="none" w:sz="0" w:space="0" w:color="auto"/>
              </w:divBdr>
              <w:divsChild>
                <w:div w:id="43020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924056">
      <w:bodyDiv w:val="1"/>
      <w:marLeft w:val="0"/>
      <w:marRight w:val="0"/>
      <w:marTop w:val="0"/>
      <w:marBottom w:val="0"/>
      <w:divBdr>
        <w:top w:val="none" w:sz="0" w:space="0" w:color="auto"/>
        <w:left w:val="none" w:sz="0" w:space="0" w:color="auto"/>
        <w:bottom w:val="none" w:sz="0" w:space="0" w:color="auto"/>
        <w:right w:val="none" w:sz="0" w:space="0" w:color="auto"/>
      </w:divBdr>
      <w:divsChild>
        <w:div w:id="832837616">
          <w:marLeft w:val="0"/>
          <w:marRight w:val="0"/>
          <w:marTop w:val="0"/>
          <w:marBottom w:val="0"/>
          <w:divBdr>
            <w:top w:val="none" w:sz="0" w:space="0" w:color="auto"/>
            <w:left w:val="none" w:sz="0" w:space="0" w:color="auto"/>
            <w:bottom w:val="none" w:sz="0" w:space="0" w:color="auto"/>
            <w:right w:val="none" w:sz="0" w:space="0" w:color="auto"/>
          </w:divBdr>
          <w:divsChild>
            <w:div w:id="829322042">
              <w:marLeft w:val="0"/>
              <w:marRight w:val="0"/>
              <w:marTop w:val="0"/>
              <w:marBottom w:val="0"/>
              <w:divBdr>
                <w:top w:val="none" w:sz="0" w:space="0" w:color="auto"/>
                <w:left w:val="none" w:sz="0" w:space="0" w:color="auto"/>
                <w:bottom w:val="none" w:sz="0" w:space="0" w:color="auto"/>
                <w:right w:val="none" w:sz="0" w:space="0" w:color="auto"/>
              </w:divBdr>
              <w:divsChild>
                <w:div w:id="1542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918151">
      <w:bodyDiv w:val="1"/>
      <w:marLeft w:val="0"/>
      <w:marRight w:val="0"/>
      <w:marTop w:val="0"/>
      <w:marBottom w:val="0"/>
      <w:divBdr>
        <w:top w:val="none" w:sz="0" w:space="0" w:color="auto"/>
        <w:left w:val="none" w:sz="0" w:space="0" w:color="auto"/>
        <w:bottom w:val="none" w:sz="0" w:space="0" w:color="auto"/>
        <w:right w:val="none" w:sz="0" w:space="0" w:color="auto"/>
      </w:divBdr>
      <w:divsChild>
        <w:div w:id="2012365191">
          <w:marLeft w:val="0"/>
          <w:marRight w:val="0"/>
          <w:marTop w:val="0"/>
          <w:marBottom w:val="0"/>
          <w:divBdr>
            <w:top w:val="none" w:sz="0" w:space="0" w:color="auto"/>
            <w:left w:val="none" w:sz="0" w:space="0" w:color="auto"/>
            <w:bottom w:val="none" w:sz="0" w:space="0" w:color="auto"/>
            <w:right w:val="none" w:sz="0" w:space="0" w:color="auto"/>
          </w:divBdr>
          <w:divsChild>
            <w:div w:id="2003700223">
              <w:marLeft w:val="0"/>
              <w:marRight w:val="0"/>
              <w:marTop w:val="0"/>
              <w:marBottom w:val="0"/>
              <w:divBdr>
                <w:top w:val="none" w:sz="0" w:space="0" w:color="auto"/>
                <w:left w:val="none" w:sz="0" w:space="0" w:color="auto"/>
                <w:bottom w:val="none" w:sz="0" w:space="0" w:color="auto"/>
                <w:right w:val="none" w:sz="0" w:space="0" w:color="auto"/>
              </w:divBdr>
              <w:divsChild>
                <w:div w:id="1077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328230">
      <w:bodyDiv w:val="1"/>
      <w:marLeft w:val="0"/>
      <w:marRight w:val="0"/>
      <w:marTop w:val="0"/>
      <w:marBottom w:val="0"/>
      <w:divBdr>
        <w:top w:val="none" w:sz="0" w:space="0" w:color="auto"/>
        <w:left w:val="none" w:sz="0" w:space="0" w:color="auto"/>
        <w:bottom w:val="none" w:sz="0" w:space="0" w:color="auto"/>
        <w:right w:val="none" w:sz="0" w:space="0" w:color="auto"/>
      </w:divBdr>
      <w:divsChild>
        <w:div w:id="1062481956">
          <w:marLeft w:val="0"/>
          <w:marRight w:val="0"/>
          <w:marTop w:val="0"/>
          <w:marBottom w:val="600"/>
          <w:divBdr>
            <w:top w:val="none" w:sz="0" w:space="0" w:color="auto"/>
            <w:left w:val="none" w:sz="0" w:space="0" w:color="auto"/>
            <w:bottom w:val="none" w:sz="0" w:space="0" w:color="auto"/>
            <w:right w:val="none" w:sz="0" w:space="0" w:color="auto"/>
          </w:divBdr>
        </w:div>
      </w:divsChild>
    </w:div>
    <w:div w:id="1905606096">
      <w:bodyDiv w:val="1"/>
      <w:marLeft w:val="0"/>
      <w:marRight w:val="0"/>
      <w:marTop w:val="0"/>
      <w:marBottom w:val="0"/>
      <w:divBdr>
        <w:top w:val="none" w:sz="0" w:space="0" w:color="auto"/>
        <w:left w:val="none" w:sz="0" w:space="0" w:color="auto"/>
        <w:bottom w:val="none" w:sz="0" w:space="0" w:color="auto"/>
        <w:right w:val="none" w:sz="0" w:space="0" w:color="auto"/>
      </w:divBdr>
      <w:divsChild>
        <w:div w:id="606232475">
          <w:marLeft w:val="0"/>
          <w:marRight w:val="0"/>
          <w:marTop w:val="0"/>
          <w:marBottom w:val="0"/>
          <w:divBdr>
            <w:top w:val="none" w:sz="0" w:space="0" w:color="auto"/>
            <w:left w:val="none" w:sz="0" w:space="0" w:color="auto"/>
            <w:bottom w:val="none" w:sz="0" w:space="0" w:color="auto"/>
            <w:right w:val="none" w:sz="0" w:space="0" w:color="auto"/>
          </w:divBdr>
          <w:divsChild>
            <w:div w:id="1087848173">
              <w:marLeft w:val="0"/>
              <w:marRight w:val="0"/>
              <w:marTop w:val="0"/>
              <w:marBottom w:val="0"/>
              <w:divBdr>
                <w:top w:val="none" w:sz="0" w:space="0" w:color="auto"/>
                <w:left w:val="none" w:sz="0" w:space="0" w:color="auto"/>
                <w:bottom w:val="none" w:sz="0" w:space="0" w:color="auto"/>
                <w:right w:val="none" w:sz="0" w:space="0" w:color="auto"/>
              </w:divBdr>
              <w:divsChild>
                <w:div w:id="158776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04437">
      <w:bodyDiv w:val="1"/>
      <w:marLeft w:val="0"/>
      <w:marRight w:val="0"/>
      <w:marTop w:val="0"/>
      <w:marBottom w:val="0"/>
      <w:divBdr>
        <w:top w:val="none" w:sz="0" w:space="0" w:color="auto"/>
        <w:left w:val="none" w:sz="0" w:space="0" w:color="auto"/>
        <w:bottom w:val="none" w:sz="0" w:space="0" w:color="auto"/>
        <w:right w:val="none" w:sz="0" w:space="0" w:color="auto"/>
      </w:divBdr>
    </w:div>
    <w:div w:id="1981225880">
      <w:bodyDiv w:val="1"/>
      <w:marLeft w:val="0"/>
      <w:marRight w:val="0"/>
      <w:marTop w:val="0"/>
      <w:marBottom w:val="0"/>
      <w:divBdr>
        <w:top w:val="none" w:sz="0" w:space="0" w:color="auto"/>
        <w:left w:val="none" w:sz="0" w:space="0" w:color="auto"/>
        <w:bottom w:val="none" w:sz="0" w:space="0" w:color="auto"/>
        <w:right w:val="none" w:sz="0" w:space="0" w:color="auto"/>
      </w:divBdr>
      <w:divsChild>
        <w:div w:id="33969071">
          <w:marLeft w:val="0"/>
          <w:marRight w:val="0"/>
          <w:marTop w:val="0"/>
          <w:marBottom w:val="0"/>
          <w:divBdr>
            <w:top w:val="none" w:sz="0" w:space="0" w:color="auto"/>
            <w:left w:val="none" w:sz="0" w:space="0" w:color="auto"/>
            <w:bottom w:val="none" w:sz="0" w:space="0" w:color="auto"/>
            <w:right w:val="none" w:sz="0" w:space="0" w:color="auto"/>
          </w:divBdr>
          <w:divsChild>
            <w:div w:id="422073947">
              <w:marLeft w:val="0"/>
              <w:marRight w:val="0"/>
              <w:marTop w:val="0"/>
              <w:marBottom w:val="0"/>
              <w:divBdr>
                <w:top w:val="none" w:sz="0" w:space="0" w:color="auto"/>
                <w:left w:val="none" w:sz="0" w:space="0" w:color="auto"/>
                <w:bottom w:val="none" w:sz="0" w:space="0" w:color="auto"/>
                <w:right w:val="none" w:sz="0" w:space="0" w:color="auto"/>
              </w:divBdr>
              <w:divsChild>
                <w:div w:id="167722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 w:id="2040232912">
      <w:bodyDiv w:val="1"/>
      <w:marLeft w:val="0"/>
      <w:marRight w:val="0"/>
      <w:marTop w:val="0"/>
      <w:marBottom w:val="0"/>
      <w:divBdr>
        <w:top w:val="none" w:sz="0" w:space="0" w:color="auto"/>
        <w:left w:val="none" w:sz="0" w:space="0" w:color="auto"/>
        <w:bottom w:val="none" w:sz="0" w:space="0" w:color="auto"/>
        <w:right w:val="none" w:sz="0" w:space="0" w:color="auto"/>
      </w:divBdr>
      <w:divsChild>
        <w:div w:id="2060085148">
          <w:marLeft w:val="0"/>
          <w:marRight w:val="0"/>
          <w:marTop w:val="0"/>
          <w:marBottom w:val="0"/>
          <w:divBdr>
            <w:top w:val="none" w:sz="0" w:space="0" w:color="auto"/>
            <w:left w:val="none" w:sz="0" w:space="0" w:color="auto"/>
            <w:bottom w:val="none" w:sz="0" w:space="0" w:color="auto"/>
            <w:right w:val="none" w:sz="0" w:space="0" w:color="auto"/>
          </w:divBdr>
          <w:divsChild>
            <w:div w:id="682632925">
              <w:marLeft w:val="0"/>
              <w:marRight w:val="0"/>
              <w:marTop w:val="0"/>
              <w:marBottom w:val="0"/>
              <w:divBdr>
                <w:top w:val="none" w:sz="0" w:space="0" w:color="auto"/>
                <w:left w:val="none" w:sz="0" w:space="0" w:color="auto"/>
                <w:bottom w:val="none" w:sz="0" w:space="0" w:color="auto"/>
                <w:right w:val="none" w:sz="0" w:space="0" w:color="auto"/>
              </w:divBdr>
              <w:divsChild>
                <w:div w:id="92268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32129">
      <w:bodyDiv w:val="1"/>
      <w:marLeft w:val="0"/>
      <w:marRight w:val="0"/>
      <w:marTop w:val="0"/>
      <w:marBottom w:val="0"/>
      <w:divBdr>
        <w:top w:val="none" w:sz="0" w:space="0" w:color="auto"/>
        <w:left w:val="none" w:sz="0" w:space="0" w:color="auto"/>
        <w:bottom w:val="none" w:sz="0" w:space="0" w:color="auto"/>
        <w:right w:val="none" w:sz="0" w:space="0" w:color="auto"/>
      </w:divBdr>
    </w:div>
    <w:div w:id="2063675775">
      <w:bodyDiv w:val="1"/>
      <w:marLeft w:val="0"/>
      <w:marRight w:val="0"/>
      <w:marTop w:val="0"/>
      <w:marBottom w:val="0"/>
      <w:divBdr>
        <w:top w:val="none" w:sz="0" w:space="0" w:color="auto"/>
        <w:left w:val="none" w:sz="0" w:space="0" w:color="auto"/>
        <w:bottom w:val="none" w:sz="0" w:space="0" w:color="auto"/>
        <w:right w:val="none" w:sz="0" w:space="0" w:color="auto"/>
      </w:divBdr>
      <w:divsChild>
        <w:div w:id="2136096899">
          <w:marLeft w:val="0"/>
          <w:marRight w:val="0"/>
          <w:marTop w:val="0"/>
          <w:marBottom w:val="0"/>
          <w:divBdr>
            <w:top w:val="none" w:sz="0" w:space="0" w:color="auto"/>
            <w:left w:val="none" w:sz="0" w:space="0" w:color="auto"/>
            <w:bottom w:val="none" w:sz="0" w:space="0" w:color="auto"/>
            <w:right w:val="none" w:sz="0" w:space="0" w:color="auto"/>
          </w:divBdr>
          <w:divsChild>
            <w:div w:id="1100956767">
              <w:marLeft w:val="0"/>
              <w:marRight w:val="0"/>
              <w:marTop w:val="0"/>
              <w:marBottom w:val="0"/>
              <w:divBdr>
                <w:top w:val="none" w:sz="0" w:space="0" w:color="auto"/>
                <w:left w:val="none" w:sz="0" w:space="0" w:color="auto"/>
                <w:bottom w:val="none" w:sz="0" w:space="0" w:color="auto"/>
                <w:right w:val="none" w:sz="0" w:space="0" w:color="auto"/>
              </w:divBdr>
              <w:divsChild>
                <w:div w:id="841891723">
                  <w:marLeft w:val="0"/>
                  <w:marRight w:val="0"/>
                  <w:marTop w:val="0"/>
                  <w:marBottom w:val="0"/>
                  <w:divBdr>
                    <w:top w:val="none" w:sz="0" w:space="0" w:color="auto"/>
                    <w:left w:val="none" w:sz="0" w:space="0" w:color="auto"/>
                    <w:bottom w:val="none" w:sz="0" w:space="0" w:color="auto"/>
                    <w:right w:val="none" w:sz="0" w:space="0" w:color="auto"/>
                  </w:divBdr>
                  <w:divsChild>
                    <w:div w:id="6211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903923">
      <w:bodyDiv w:val="1"/>
      <w:marLeft w:val="0"/>
      <w:marRight w:val="0"/>
      <w:marTop w:val="0"/>
      <w:marBottom w:val="0"/>
      <w:divBdr>
        <w:top w:val="none" w:sz="0" w:space="0" w:color="auto"/>
        <w:left w:val="none" w:sz="0" w:space="0" w:color="auto"/>
        <w:bottom w:val="none" w:sz="0" w:space="0" w:color="auto"/>
        <w:right w:val="none" w:sz="0" w:space="0" w:color="auto"/>
      </w:divBdr>
      <w:divsChild>
        <w:div w:id="714475150">
          <w:marLeft w:val="0"/>
          <w:marRight w:val="0"/>
          <w:marTop w:val="0"/>
          <w:marBottom w:val="0"/>
          <w:divBdr>
            <w:top w:val="none" w:sz="0" w:space="0" w:color="auto"/>
            <w:left w:val="none" w:sz="0" w:space="0" w:color="auto"/>
            <w:bottom w:val="none" w:sz="0" w:space="0" w:color="auto"/>
            <w:right w:val="none" w:sz="0" w:space="0" w:color="auto"/>
          </w:divBdr>
          <w:divsChild>
            <w:div w:id="1540319577">
              <w:marLeft w:val="0"/>
              <w:marRight w:val="0"/>
              <w:marTop w:val="0"/>
              <w:marBottom w:val="0"/>
              <w:divBdr>
                <w:top w:val="none" w:sz="0" w:space="0" w:color="auto"/>
                <w:left w:val="none" w:sz="0" w:space="0" w:color="auto"/>
                <w:bottom w:val="none" w:sz="0" w:space="0" w:color="auto"/>
                <w:right w:val="none" w:sz="0" w:space="0" w:color="auto"/>
              </w:divBdr>
              <w:divsChild>
                <w:div w:id="57031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0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library.ru/download/elibrary_46566456_16912820.pdf" TargetMode="External"/><Relationship Id="rId26" Type="http://schemas.openxmlformats.org/officeDocument/2006/relationships/hyperlink" Target="https://spending.gov.ru/" TargetMode="External"/><Relationship Id="rId3" Type="http://schemas.openxmlformats.org/officeDocument/2006/relationships/customXml" Target="../customXml/item3.xml"/><Relationship Id="rId21" Type="http://schemas.openxmlformats.org/officeDocument/2006/relationships/hyperlink" Target="http://www.gks.ru/"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library.ru/download/elibrary_35110733_21880013.pdf" TargetMode="External"/><Relationship Id="rId25" Type="http://schemas.openxmlformats.org/officeDocument/2006/relationships/hyperlink" Target="https://budget.gov.r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ook.ru/book/936343" TargetMode="External"/><Relationship Id="rId20" Type="http://schemas.openxmlformats.org/officeDocument/2006/relationships/hyperlink" Target="http://www1.minfin.ru/ru/" TargetMode="External"/><Relationship Id="rId29" Type="http://schemas.openxmlformats.org/officeDocument/2006/relationships/hyperlink" Target="https://www.imf.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fedstat.ru/" TargetMode="External"/><Relationship Id="rId32"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hyperlink" Target="https://www.minfin.ru/common/img/uploaded/library/2006/10/pfggopf_rus.pdf" TargetMode="External"/><Relationship Id="rId23" Type="http://schemas.openxmlformats.org/officeDocument/2006/relationships/hyperlink" Target="https://www.nalog.gov.ru/" TargetMode="External"/><Relationship Id="rId28" Type="http://schemas.openxmlformats.org/officeDocument/2006/relationships/hyperlink" Target="https://www.oecd.org/" TargetMode="External"/><Relationship Id="rId10" Type="http://schemas.openxmlformats.org/officeDocument/2006/relationships/endnotes" Target="endnotes.xml"/><Relationship Id="rId19" Type="http://schemas.openxmlformats.org/officeDocument/2006/relationships/hyperlink" Target="https://www.elibrary.ru/download/elibrary_46660944_69610116.pdf" TargetMode="External"/><Relationship Id="rId31" Type="http://schemas.openxmlformats.org/officeDocument/2006/relationships/hyperlink" Target="https://www.pempal.org/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roskazna.gov.ru/" TargetMode="External"/><Relationship Id="rId27" Type="http://schemas.openxmlformats.org/officeDocument/2006/relationships/hyperlink" Target="https://www.iminfin.ru/" TargetMode="External"/><Relationship Id="rId30" Type="http://schemas.openxmlformats.org/officeDocument/2006/relationships/hyperlink" Target="https://www.worldbank.org/" TargetMode="Externa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3D091808-B786-4F95-8C4D-B98653001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27</Pages>
  <Words>6741</Words>
  <Characters>38426</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10</cp:revision>
  <cp:lastPrinted>2023-03-12T16:07:00Z</cp:lastPrinted>
  <dcterms:created xsi:type="dcterms:W3CDTF">2023-06-17T14:26:00Z</dcterms:created>
  <dcterms:modified xsi:type="dcterms:W3CDTF">2023-09-06T10:06:00Z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